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1C" w:rsidRPr="00623F1E" w:rsidRDefault="00DA5C1C" w:rsidP="00DA5C1C">
      <w:pPr>
        <w:shd w:val="clear" w:color="auto" w:fill="FFFFFF"/>
        <w:suppressAutoHyphens w:val="0"/>
        <w:spacing w:after="300" w:line="585" w:lineRule="atLeast"/>
        <w:outlineLvl w:val="0"/>
        <w:rPr>
          <w:rFonts w:ascii="Georgia" w:hAnsi="Georgia"/>
          <w:b/>
          <w:bCs/>
          <w:color w:val="000000"/>
          <w:kern w:val="36"/>
          <w:sz w:val="28"/>
          <w:szCs w:val="28"/>
          <w:lang w:eastAsia="ru-RU"/>
        </w:rPr>
      </w:pPr>
      <w:r w:rsidRPr="00623F1E">
        <w:rPr>
          <w:rFonts w:ascii="Georgia" w:hAnsi="Georgia"/>
          <w:b/>
          <w:bCs/>
          <w:color w:val="000000"/>
          <w:kern w:val="36"/>
          <w:sz w:val="28"/>
          <w:szCs w:val="28"/>
          <w:lang w:eastAsia="ru-RU"/>
        </w:rPr>
        <w:t>Что такое терроризм и почему он существует</w:t>
      </w:r>
    </w:p>
    <w:p w:rsidR="00DA5C1C" w:rsidRPr="00623F1E" w:rsidRDefault="00DA5C1C" w:rsidP="00DA5C1C">
      <w:pPr>
        <w:shd w:val="clear" w:color="auto" w:fill="FFFFFF"/>
        <w:suppressAutoHyphens w:val="0"/>
        <w:rPr>
          <w:color w:val="000000"/>
          <w:sz w:val="28"/>
          <w:szCs w:val="28"/>
          <w:lang w:eastAsia="ru-RU"/>
        </w:rPr>
      </w:pPr>
      <w:r w:rsidRPr="00623F1E">
        <w:rPr>
          <w:color w:val="000000"/>
          <w:sz w:val="28"/>
          <w:szCs w:val="28"/>
          <w:bdr w:val="none" w:sz="0" w:space="0" w:color="auto" w:frame="1"/>
          <w:lang w:eastAsia="ru-RU"/>
        </w:rPr>
        <w:t xml:space="preserve">Всё о терроризме: что это такое, в чём смысл терактов, </w:t>
      </w:r>
      <w:proofErr w:type="gramStart"/>
      <w:r w:rsidRPr="00623F1E">
        <w:rPr>
          <w:color w:val="000000"/>
          <w:sz w:val="28"/>
          <w:szCs w:val="28"/>
          <w:bdr w:val="none" w:sz="0" w:space="0" w:color="auto" w:frame="1"/>
          <w:lang w:eastAsia="ru-RU"/>
        </w:rPr>
        <w:t>какие</w:t>
      </w:r>
      <w:proofErr w:type="gramEnd"/>
      <w:r w:rsidRPr="00623F1E">
        <w:rPr>
          <w:color w:val="000000"/>
          <w:sz w:val="28"/>
          <w:szCs w:val="28"/>
          <w:bdr w:val="none" w:sz="0" w:space="0" w:color="auto" w:frame="1"/>
          <w:lang w:eastAsia="ru-RU"/>
        </w:rPr>
        <w:t xml:space="preserve"> у них отличительные признаки и </w:t>
      </w:r>
      <w:proofErr w:type="gramStart"/>
      <w:r w:rsidRPr="00623F1E">
        <w:rPr>
          <w:color w:val="000000"/>
          <w:sz w:val="28"/>
          <w:szCs w:val="28"/>
          <w:bdr w:val="none" w:sz="0" w:space="0" w:color="auto" w:frame="1"/>
          <w:lang w:eastAsia="ru-RU"/>
        </w:rPr>
        <w:t>какую</w:t>
      </w:r>
      <w:proofErr w:type="gramEnd"/>
      <w:r w:rsidRPr="00623F1E">
        <w:rPr>
          <w:color w:val="000000"/>
          <w:sz w:val="28"/>
          <w:szCs w:val="28"/>
          <w:bdr w:val="none" w:sz="0" w:space="0" w:color="auto" w:frame="1"/>
          <w:lang w:eastAsia="ru-RU"/>
        </w:rPr>
        <w:t xml:space="preserve"> ответственность несут террористы в России</w:t>
      </w:r>
    </w:p>
    <w:p w:rsidR="00DA5C1C" w:rsidRPr="00623F1E" w:rsidRDefault="00DA5C1C" w:rsidP="00DA5C1C">
      <w:pPr>
        <w:shd w:val="clear" w:color="auto" w:fill="FFFFFF"/>
        <w:suppressAutoHyphens w:val="0"/>
        <w:rPr>
          <w:color w:val="000000"/>
          <w:sz w:val="28"/>
          <w:szCs w:val="28"/>
          <w:lang w:eastAsia="ru-RU"/>
        </w:rPr>
      </w:pPr>
      <w:r w:rsidRPr="00623F1E">
        <w:rPr>
          <w:noProof/>
          <w:color w:val="000000"/>
          <w:sz w:val="28"/>
          <w:szCs w:val="28"/>
          <w:lang w:eastAsia="ru-RU"/>
        </w:rPr>
        <w:drawing>
          <wp:inline distT="0" distB="0" distL="0" distR="0" wp14:anchorId="0CA3D845" wp14:editId="04AC87CB">
            <wp:extent cx="5577484" cy="3935169"/>
            <wp:effectExtent l="0" t="0" r="4445" b="8255"/>
            <wp:docPr id="1" name="Рисунок 1" descr="Террор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ррориз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255" cy="3937829"/>
                    </a:xfrm>
                    <a:prstGeom prst="rect">
                      <a:avLst/>
                    </a:prstGeom>
                    <a:noFill/>
                    <a:ln>
                      <a:noFill/>
                    </a:ln>
                  </pic:spPr>
                </pic:pic>
              </a:graphicData>
            </a:graphic>
          </wp:inline>
        </w:drawing>
      </w:r>
    </w:p>
    <w:p w:rsidR="00DA5C1C" w:rsidRPr="00623F1E" w:rsidRDefault="00623F1E" w:rsidP="00DA5C1C">
      <w:pPr>
        <w:shd w:val="clear" w:color="auto" w:fill="FFFFFF"/>
        <w:suppressAutoHyphens w:val="0"/>
        <w:rPr>
          <w:color w:val="000000"/>
          <w:sz w:val="28"/>
          <w:szCs w:val="28"/>
          <w:lang w:eastAsia="ru-RU"/>
        </w:rPr>
      </w:pPr>
      <w:hyperlink r:id="rId7" w:history="1">
        <w:r w:rsidR="00DA5C1C" w:rsidRPr="00623F1E">
          <w:rPr>
            <w:caps/>
            <w:color w:val="FFFFFF"/>
            <w:sz w:val="28"/>
            <w:szCs w:val="28"/>
            <w:u w:val="single"/>
            <w:bdr w:val="single" w:sz="6" w:space="4" w:color="FFFFFF" w:frame="1"/>
            <w:lang w:eastAsia="ru-RU"/>
          </w:rPr>
          <w:t>ОБЩЕСТВО</w:t>
        </w:r>
      </w:hyperlink>
    </w:p>
    <w:p w:rsidR="00216669" w:rsidRPr="00623F1E" w:rsidRDefault="00216669" w:rsidP="00DA5C1C">
      <w:pPr>
        <w:shd w:val="clear" w:color="auto" w:fill="FFFFFF"/>
        <w:suppressAutoHyphens w:val="0"/>
        <w:spacing w:after="300" w:line="375" w:lineRule="atLeast"/>
        <w:rPr>
          <w:sz w:val="28"/>
          <w:szCs w:val="28"/>
          <w:lang w:eastAsia="ru-RU"/>
        </w:rPr>
      </w:pPr>
    </w:p>
    <w:p w:rsidR="00DA5C1C" w:rsidRPr="00623F1E" w:rsidRDefault="00DA5C1C" w:rsidP="00DA5C1C">
      <w:pPr>
        <w:shd w:val="clear" w:color="auto" w:fill="FFFFFF"/>
        <w:suppressAutoHyphens w:val="0"/>
        <w:spacing w:after="300" w:line="375" w:lineRule="atLeast"/>
        <w:rPr>
          <w:sz w:val="28"/>
          <w:szCs w:val="28"/>
          <w:lang w:eastAsia="ru-RU"/>
        </w:rPr>
      </w:pPr>
      <w:r w:rsidRPr="00623F1E">
        <w:rPr>
          <w:sz w:val="28"/>
          <w:szCs w:val="28"/>
          <w:lang w:eastAsia="ru-RU"/>
        </w:rPr>
        <w:t>Терроризм</w:t>
      </w:r>
    </w:p>
    <w:p w:rsidR="00DA5C1C" w:rsidRPr="00623F1E" w:rsidRDefault="00DA5C1C" w:rsidP="00DA5C1C">
      <w:pPr>
        <w:shd w:val="clear" w:color="auto" w:fill="FFFFFF"/>
        <w:suppressAutoHyphens w:val="0"/>
        <w:spacing w:line="405" w:lineRule="atLeast"/>
        <w:rPr>
          <w:color w:val="000000"/>
          <w:sz w:val="28"/>
          <w:szCs w:val="28"/>
          <w:lang w:eastAsia="ru-RU"/>
        </w:rPr>
      </w:pPr>
      <w:r w:rsidRPr="00623F1E">
        <w:rPr>
          <w:color w:val="000000"/>
          <w:sz w:val="28"/>
          <w:szCs w:val="28"/>
          <w:lang w:eastAsia="ru-RU"/>
        </w:rPr>
        <w:t>В начале 2022 года на территории сразу нескольких стран прогремели теракты — так, в течение всей весны в ряде израильских городов производились серии выстрелов по мирному населению, в результате которых суммарно погибло 17 человек. Также 25 апреля в столице непризнанного государства Приднестровье Тирасполе неизвестные открыли огонь по зданию Министерства государственной безопасности. Местные власти назвали этот инцидент «террористическим актом», хотя ни один человек не пострадал. Так что же характеризует терроризм? И какие цели толкают людей на подобные преступления? Редакция NEWS.ru в деталях рассказывает о столь обширном понятии.</w:t>
      </w:r>
    </w:p>
    <w:p w:rsidR="00EB157D" w:rsidRPr="00623F1E" w:rsidRDefault="00EB157D" w:rsidP="00DA5C1C">
      <w:pPr>
        <w:shd w:val="clear" w:color="auto" w:fill="FFFFFF"/>
        <w:suppressAutoHyphens w:val="0"/>
        <w:spacing w:after="375" w:line="405" w:lineRule="atLeast"/>
        <w:outlineLvl w:val="1"/>
        <w:rPr>
          <w:b/>
          <w:bCs/>
          <w:color w:val="000000"/>
          <w:sz w:val="28"/>
          <w:szCs w:val="28"/>
          <w:lang w:eastAsia="ru-RU"/>
        </w:rPr>
      </w:pPr>
    </w:p>
    <w:p w:rsidR="00DA5C1C" w:rsidRPr="00623F1E" w:rsidRDefault="00DA5C1C" w:rsidP="00DA5C1C">
      <w:pPr>
        <w:shd w:val="clear" w:color="auto" w:fill="FFFFFF"/>
        <w:suppressAutoHyphens w:val="0"/>
        <w:spacing w:after="375" w:line="405" w:lineRule="atLeast"/>
        <w:outlineLvl w:val="1"/>
        <w:rPr>
          <w:b/>
          <w:bCs/>
          <w:color w:val="000000"/>
          <w:sz w:val="28"/>
          <w:szCs w:val="28"/>
          <w:lang w:eastAsia="ru-RU"/>
        </w:rPr>
      </w:pPr>
      <w:r w:rsidRPr="00623F1E">
        <w:rPr>
          <w:b/>
          <w:bCs/>
          <w:color w:val="000000"/>
          <w:sz w:val="28"/>
          <w:szCs w:val="28"/>
          <w:lang w:eastAsia="ru-RU"/>
        </w:rPr>
        <w:lastRenderedPageBreak/>
        <w:t>Что такое терроризм</w:t>
      </w:r>
    </w:p>
    <w:p w:rsidR="00DA5C1C" w:rsidRPr="00623F1E" w:rsidRDefault="00DA5C1C" w:rsidP="00DA5C1C">
      <w:pPr>
        <w:shd w:val="clear" w:color="auto" w:fill="FFFFFF"/>
        <w:suppressAutoHyphens w:val="0"/>
        <w:spacing w:line="405" w:lineRule="atLeast"/>
        <w:rPr>
          <w:color w:val="000000"/>
          <w:sz w:val="28"/>
          <w:szCs w:val="28"/>
          <w:lang w:eastAsia="ru-RU"/>
        </w:rPr>
      </w:pPr>
      <w:r w:rsidRPr="00623F1E">
        <w:rPr>
          <w:color w:val="000000"/>
          <w:sz w:val="28"/>
          <w:szCs w:val="28"/>
          <w:u w:val="single"/>
          <w:lang w:eastAsia="ru-RU"/>
        </w:rPr>
        <w:t xml:space="preserve">Понятие «терроризм» произошло от латинского слова </w:t>
      </w:r>
      <w:proofErr w:type="spellStart"/>
      <w:r w:rsidRPr="00623F1E">
        <w:rPr>
          <w:color w:val="000000"/>
          <w:sz w:val="28"/>
          <w:szCs w:val="28"/>
          <w:u w:val="single"/>
          <w:lang w:eastAsia="ru-RU"/>
        </w:rPr>
        <w:t>terror</w:t>
      </w:r>
      <w:proofErr w:type="spellEnd"/>
      <w:r w:rsidRPr="00623F1E">
        <w:rPr>
          <w:color w:val="000000"/>
          <w:sz w:val="28"/>
          <w:szCs w:val="28"/>
          <w:u w:val="single"/>
          <w:lang w:eastAsia="ru-RU"/>
        </w:rPr>
        <w:t>, что в переводе означает «страх», «ужас». Если говорить более конкретно, то терроризм — это применение насильственных действий с целью достижения каких-то глобальных установок. Такие установки могут быть самыми разными — политические, экономические, духовные, идеологические и т. д. Согласно статье 205 Уголовного кодекса Российской Федерации,</w:t>
      </w:r>
      <w:r w:rsidRPr="00623F1E">
        <w:rPr>
          <w:color w:val="000000"/>
          <w:sz w:val="28"/>
          <w:szCs w:val="28"/>
          <w:lang w:eastAsia="ru-RU"/>
        </w:rPr>
        <w:t xml:space="preserve"> в </w:t>
      </w:r>
      <w:hyperlink r:id="rId8" w:tgtFrame="_blank" w:history="1">
        <w:r w:rsidRPr="00623F1E">
          <w:rPr>
            <w:color w:val="910000"/>
            <w:sz w:val="28"/>
            <w:szCs w:val="28"/>
            <w:u w:val="single"/>
            <w:bdr w:val="none" w:sz="0" w:space="0" w:color="auto" w:frame="1"/>
            <w:lang w:eastAsia="ru-RU"/>
          </w:rPr>
          <w:t>терроризме</w:t>
        </w:r>
      </w:hyperlink>
      <w:r w:rsidRPr="00623F1E">
        <w:rPr>
          <w:color w:val="000000"/>
          <w:sz w:val="28"/>
          <w:szCs w:val="28"/>
          <w:lang w:eastAsia="ru-RU"/>
        </w:rPr>
        <w:t> может быть обвинено лицо или группа лиц, деятельность которых приводит к гибели людей или причинению значительного имущественного ущерба.</w:t>
      </w:r>
    </w:p>
    <w:p w:rsidR="00DA5C1C" w:rsidRPr="00623F1E" w:rsidRDefault="00DA5C1C" w:rsidP="00DA5C1C">
      <w:pPr>
        <w:shd w:val="clear" w:color="auto" w:fill="FFFFFF"/>
        <w:suppressAutoHyphens w:val="0"/>
        <w:spacing w:line="405" w:lineRule="atLeast"/>
        <w:rPr>
          <w:color w:val="000000"/>
          <w:sz w:val="28"/>
          <w:szCs w:val="28"/>
          <w:lang w:eastAsia="ru-RU"/>
        </w:rPr>
      </w:pPr>
      <w:bookmarkStart w:id="0" w:name="_GoBack"/>
      <w:r w:rsidRPr="00623F1E">
        <w:rPr>
          <w:noProof/>
          <w:color w:val="000000"/>
          <w:sz w:val="28"/>
          <w:szCs w:val="28"/>
          <w:lang w:eastAsia="ru-RU"/>
        </w:rPr>
        <w:drawing>
          <wp:inline distT="0" distB="0" distL="0" distR="0" wp14:anchorId="69E2171D" wp14:editId="219D9F5C">
            <wp:extent cx="5068800" cy="3379442"/>
            <wp:effectExtent l="0" t="0" r="0" b="0"/>
            <wp:docPr id="2" name="Рисунок 2" descr="Теракт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ракты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8997" cy="3379573"/>
                    </a:xfrm>
                    <a:prstGeom prst="rect">
                      <a:avLst/>
                    </a:prstGeom>
                    <a:noFill/>
                    <a:ln>
                      <a:noFill/>
                    </a:ln>
                  </pic:spPr>
                </pic:pic>
              </a:graphicData>
            </a:graphic>
          </wp:inline>
        </w:drawing>
      </w:r>
      <w:bookmarkEnd w:id="0"/>
    </w:p>
    <w:p w:rsidR="00DA5C1C" w:rsidRPr="00623F1E" w:rsidRDefault="00DA5C1C" w:rsidP="00DA5C1C">
      <w:pPr>
        <w:shd w:val="clear" w:color="auto" w:fill="FFFFFF"/>
        <w:suppressAutoHyphens w:val="0"/>
        <w:spacing w:after="375" w:line="405" w:lineRule="atLeast"/>
        <w:outlineLvl w:val="1"/>
        <w:rPr>
          <w:b/>
          <w:bCs/>
          <w:color w:val="000000"/>
          <w:sz w:val="28"/>
          <w:szCs w:val="28"/>
          <w:lang w:eastAsia="ru-RU"/>
        </w:rPr>
      </w:pPr>
      <w:r w:rsidRPr="00623F1E">
        <w:rPr>
          <w:b/>
          <w:bCs/>
          <w:color w:val="000000"/>
          <w:sz w:val="28"/>
          <w:szCs w:val="28"/>
          <w:lang w:eastAsia="ru-RU"/>
        </w:rPr>
        <w:t>Признаки терроризма</w:t>
      </w:r>
    </w:p>
    <w:p w:rsidR="00DA5C1C" w:rsidRPr="00623F1E" w:rsidRDefault="00DA5C1C" w:rsidP="00DA5C1C">
      <w:pPr>
        <w:shd w:val="clear" w:color="auto" w:fill="FFFFFF"/>
        <w:suppressAutoHyphens w:val="0"/>
        <w:spacing w:after="450" w:line="405" w:lineRule="atLeast"/>
        <w:rPr>
          <w:color w:val="000000"/>
          <w:sz w:val="28"/>
          <w:szCs w:val="28"/>
          <w:lang w:eastAsia="ru-RU"/>
        </w:rPr>
      </w:pPr>
      <w:r w:rsidRPr="00623F1E">
        <w:rPr>
          <w:color w:val="000000"/>
          <w:sz w:val="28"/>
          <w:szCs w:val="28"/>
          <w:lang w:eastAsia="ru-RU"/>
        </w:rPr>
        <w:t>Как правило, акты терроризма обладают следующими специфическими свойствами:</w:t>
      </w:r>
    </w:p>
    <w:p w:rsidR="00DA5C1C" w:rsidRPr="00623F1E" w:rsidRDefault="00DA5C1C" w:rsidP="00DA5C1C">
      <w:pPr>
        <w:numPr>
          <w:ilvl w:val="0"/>
          <w:numId w:val="4"/>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t>Терроризму характерна массовость — как последствий, так и освещения в обществе. Для террористов их преступления — это посыл.</w:t>
      </w:r>
    </w:p>
    <w:p w:rsidR="00DA5C1C" w:rsidRPr="00623F1E" w:rsidRDefault="00DA5C1C" w:rsidP="00DA5C1C">
      <w:pPr>
        <w:numPr>
          <w:ilvl w:val="0"/>
          <w:numId w:val="4"/>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t>Акты террора совершаются публично, так как основная цель — привлечение внимания.</w:t>
      </w:r>
    </w:p>
    <w:p w:rsidR="00DA5C1C" w:rsidRPr="00623F1E" w:rsidRDefault="00DA5C1C" w:rsidP="00DA5C1C">
      <w:pPr>
        <w:numPr>
          <w:ilvl w:val="0"/>
          <w:numId w:val="4"/>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lastRenderedPageBreak/>
        <w:t>Жертвами террора могут стать как представители конкретных общественных групп, так и случайные люди — всё зависит от цели террориста.</w:t>
      </w:r>
    </w:p>
    <w:p w:rsidR="00DA5C1C" w:rsidRPr="00623F1E" w:rsidRDefault="00DA5C1C" w:rsidP="00DA5C1C">
      <w:pPr>
        <w:numPr>
          <w:ilvl w:val="0"/>
          <w:numId w:val="4"/>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t>При совершении теракта его жертвами являются одни люди, а психологическое воздействие оказывается на других.</w:t>
      </w:r>
    </w:p>
    <w:p w:rsidR="00DA5C1C" w:rsidRPr="00623F1E" w:rsidRDefault="00DA5C1C" w:rsidP="00DA5C1C">
      <w:pPr>
        <w:numPr>
          <w:ilvl w:val="0"/>
          <w:numId w:val="4"/>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t>Акты террора носят устрашающий характер. Но, в отличие от рядовых угроз применения насилия, оно осуществляется на самом деле.</w:t>
      </w:r>
    </w:p>
    <w:p w:rsidR="00DA5C1C" w:rsidRPr="00623F1E" w:rsidRDefault="00DA5C1C" w:rsidP="00DA5C1C">
      <w:pPr>
        <w:numPr>
          <w:ilvl w:val="0"/>
          <w:numId w:val="4"/>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t>Исполнители терактов могут быть как одиночками, так и членами преступных организаций. Во втором случае они могут быть подвержены влиянию главарей террористических организаций.</w:t>
      </w:r>
    </w:p>
    <w:p w:rsidR="00DA5C1C" w:rsidRPr="00623F1E" w:rsidRDefault="00DA5C1C" w:rsidP="00DA5C1C">
      <w:pPr>
        <w:shd w:val="clear" w:color="auto" w:fill="FFFFFF"/>
        <w:suppressAutoHyphens w:val="0"/>
        <w:spacing w:after="375" w:line="405" w:lineRule="atLeast"/>
        <w:outlineLvl w:val="1"/>
        <w:rPr>
          <w:b/>
          <w:bCs/>
          <w:color w:val="000000"/>
          <w:sz w:val="28"/>
          <w:szCs w:val="28"/>
          <w:lang w:eastAsia="ru-RU"/>
        </w:rPr>
      </w:pPr>
      <w:r w:rsidRPr="00623F1E">
        <w:rPr>
          <w:b/>
          <w:bCs/>
          <w:color w:val="000000"/>
          <w:sz w:val="28"/>
          <w:szCs w:val="28"/>
          <w:lang w:eastAsia="ru-RU"/>
        </w:rPr>
        <w:t>Чем терроризм отличается от экстремизма</w:t>
      </w:r>
    </w:p>
    <w:p w:rsidR="00DA5C1C" w:rsidRPr="00623F1E" w:rsidRDefault="00DA5C1C" w:rsidP="00DA5C1C">
      <w:pPr>
        <w:shd w:val="clear" w:color="auto" w:fill="FFFFFF"/>
        <w:suppressAutoHyphens w:val="0"/>
        <w:spacing w:line="405" w:lineRule="atLeast"/>
        <w:rPr>
          <w:color w:val="000000"/>
          <w:sz w:val="28"/>
          <w:szCs w:val="28"/>
          <w:lang w:eastAsia="ru-RU"/>
        </w:rPr>
      </w:pPr>
      <w:r w:rsidRPr="00623F1E">
        <w:rPr>
          <w:color w:val="000000"/>
          <w:sz w:val="28"/>
          <w:szCs w:val="28"/>
          <w:lang w:eastAsia="ru-RU"/>
        </w:rPr>
        <w:t>Говоря о терроризме, нельзя не упомянуть и понятие «</w:t>
      </w:r>
      <w:hyperlink r:id="rId10" w:tgtFrame="_blank" w:history="1">
        <w:r w:rsidRPr="00623F1E">
          <w:rPr>
            <w:color w:val="910000"/>
            <w:sz w:val="28"/>
            <w:szCs w:val="28"/>
            <w:u w:val="single"/>
            <w:bdr w:val="none" w:sz="0" w:space="0" w:color="auto" w:frame="1"/>
            <w:lang w:eastAsia="ru-RU"/>
          </w:rPr>
          <w:t>экстремизм</w:t>
        </w:r>
      </w:hyperlink>
      <w:r w:rsidRPr="00623F1E">
        <w:rPr>
          <w:color w:val="000000"/>
          <w:sz w:val="28"/>
          <w:szCs w:val="28"/>
          <w:lang w:eastAsia="ru-RU"/>
        </w:rPr>
        <w:t>». Зачастую эти термины путают между собой, особенно при совершении терактов. На самом же деле терроризм — это лишь один из видов проявления экстремизма, наиболее крайний. Само понятие «экстремизм» означает приверженность лица или группы лиц к определённой идеологии радикального характера. Деятельность экстремистов всегда обращена к политикам или обществу. Но, в отличие от террористов, для них необязательно совершение террористических актов — достаточно лишь подстрекательства конкретных социальных или политических групп к радикальным мерам. К экстремизму можно отнести провокацию и организацию массовых беспорядков, ведение партизанской войны, гражданское неповиновение и в том числе терроризм.</w:t>
      </w:r>
    </w:p>
    <w:p w:rsidR="00DA5C1C" w:rsidRPr="00623F1E" w:rsidRDefault="00DA5C1C" w:rsidP="00DA5C1C">
      <w:pPr>
        <w:shd w:val="clear" w:color="auto" w:fill="FFFFFF"/>
        <w:suppressAutoHyphens w:val="0"/>
        <w:spacing w:line="405" w:lineRule="atLeast"/>
        <w:rPr>
          <w:color w:val="000000"/>
          <w:sz w:val="28"/>
          <w:szCs w:val="28"/>
          <w:lang w:val="en-US" w:eastAsia="ru-RU"/>
        </w:rPr>
      </w:pPr>
      <w:r w:rsidRPr="00623F1E">
        <w:rPr>
          <w:noProof/>
          <w:color w:val="000000"/>
          <w:sz w:val="28"/>
          <w:szCs w:val="28"/>
          <w:lang w:eastAsia="ru-RU"/>
        </w:rPr>
        <w:lastRenderedPageBreak/>
        <w:drawing>
          <wp:inline distT="0" distB="0" distL="0" distR="0" wp14:anchorId="36F74E82" wp14:editId="488BB302">
            <wp:extent cx="3456000" cy="2202810"/>
            <wp:effectExtent l="0" t="0" r="0" b="7620"/>
            <wp:docPr id="5" name="Рисунок 5" descr="Террорис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еррорист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5887" cy="2202738"/>
                    </a:xfrm>
                    <a:prstGeom prst="rect">
                      <a:avLst/>
                    </a:prstGeom>
                    <a:noFill/>
                    <a:ln>
                      <a:noFill/>
                    </a:ln>
                  </pic:spPr>
                </pic:pic>
              </a:graphicData>
            </a:graphic>
          </wp:inline>
        </w:drawing>
      </w:r>
    </w:p>
    <w:p w:rsidR="00DA5C1C" w:rsidRPr="00623F1E" w:rsidRDefault="00DA5C1C" w:rsidP="00DA5C1C">
      <w:pPr>
        <w:shd w:val="clear" w:color="auto" w:fill="FFFFFF"/>
        <w:suppressAutoHyphens w:val="0"/>
        <w:spacing w:after="375" w:line="405" w:lineRule="atLeast"/>
        <w:outlineLvl w:val="1"/>
        <w:rPr>
          <w:b/>
          <w:bCs/>
          <w:color w:val="000000"/>
          <w:sz w:val="28"/>
          <w:szCs w:val="28"/>
          <w:u w:val="single"/>
          <w:lang w:eastAsia="ru-RU"/>
        </w:rPr>
      </w:pPr>
      <w:r w:rsidRPr="00623F1E">
        <w:rPr>
          <w:b/>
          <w:bCs/>
          <w:color w:val="000000"/>
          <w:sz w:val="28"/>
          <w:szCs w:val="28"/>
          <w:u w:val="single"/>
          <w:lang w:eastAsia="ru-RU"/>
        </w:rPr>
        <w:t>Какие существуют виды терроризма</w:t>
      </w:r>
    </w:p>
    <w:p w:rsidR="00DA5C1C" w:rsidRPr="00623F1E" w:rsidRDefault="00DA5C1C" w:rsidP="00DA5C1C">
      <w:pPr>
        <w:shd w:val="clear" w:color="auto" w:fill="FFFFFF"/>
        <w:suppressAutoHyphens w:val="0"/>
        <w:spacing w:after="450" w:line="405" w:lineRule="atLeast"/>
        <w:rPr>
          <w:color w:val="000000"/>
          <w:sz w:val="28"/>
          <w:szCs w:val="28"/>
          <w:lang w:eastAsia="ru-RU"/>
        </w:rPr>
      </w:pPr>
      <w:r w:rsidRPr="00623F1E">
        <w:rPr>
          <w:color w:val="000000"/>
          <w:sz w:val="28"/>
          <w:szCs w:val="28"/>
          <w:lang w:eastAsia="ru-RU"/>
        </w:rPr>
        <w:t>Существует несколько классификаций терроризма. Одна из наиболее очевидных — количество людей, вовлечённых в террористическую деятельность. Одиночный или неорганизованный терроризм характеризуется участием в незаконной деятельности одного конкретного человека. Такое случается крайне редко ввиду большого риска для самого преступника. Более распространённый вид терроризма — коллективный, или организованный. При нём ответственность за совершённый теракт несут организованные группы лиц, причём не все из них являются исполнителями, а сеть преступников может располагаться на территории всего мира.</w:t>
      </w:r>
    </w:p>
    <w:p w:rsidR="00DA5C1C" w:rsidRPr="00623F1E" w:rsidRDefault="00DA5C1C" w:rsidP="00DA5C1C">
      <w:pPr>
        <w:shd w:val="clear" w:color="auto" w:fill="FFFFFF"/>
        <w:suppressAutoHyphens w:val="0"/>
        <w:spacing w:after="450" w:line="405" w:lineRule="atLeast"/>
        <w:rPr>
          <w:color w:val="000000"/>
          <w:sz w:val="28"/>
          <w:szCs w:val="28"/>
          <w:lang w:eastAsia="ru-RU"/>
        </w:rPr>
      </w:pPr>
      <w:r w:rsidRPr="00623F1E">
        <w:rPr>
          <w:color w:val="000000"/>
          <w:sz w:val="28"/>
          <w:szCs w:val="28"/>
          <w:lang w:eastAsia="ru-RU"/>
        </w:rPr>
        <w:t>Также акты терроризма принято разделять и по идеологии самих злоумышленников. Основных видов преступлений всего пять:</w:t>
      </w:r>
    </w:p>
    <w:p w:rsidR="00DA5C1C" w:rsidRPr="00623F1E" w:rsidRDefault="00DA5C1C" w:rsidP="00DA5C1C">
      <w:pPr>
        <w:numPr>
          <w:ilvl w:val="0"/>
          <w:numId w:val="5"/>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t xml:space="preserve">Политический террор. Направлен на изменение политического строя в том или </w:t>
      </w:r>
      <w:proofErr w:type="gramStart"/>
      <w:r w:rsidRPr="00623F1E">
        <w:rPr>
          <w:color w:val="000000"/>
          <w:sz w:val="28"/>
          <w:szCs w:val="28"/>
          <w:lang w:eastAsia="ru-RU"/>
        </w:rPr>
        <w:t>ином</w:t>
      </w:r>
      <w:proofErr w:type="gramEnd"/>
      <w:r w:rsidRPr="00623F1E">
        <w:rPr>
          <w:color w:val="000000"/>
          <w:sz w:val="28"/>
          <w:szCs w:val="28"/>
          <w:lang w:eastAsia="ru-RU"/>
        </w:rPr>
        <w:t xml:space="preserve"> государстве. Цель — устранение конкурента, будь то действующая власть или, наоборот, оппозиция.</w:t>
      </w:r>
    </w:p>
    <w:p w:rsidR="00DA5C1C" w:rsidRPr="00623F1E" w:rsidRDefault="00DA5C1C" w:rsidP="00DA5C1C">
      <w:pPr>
        <w:numPr>
          <w:ilvl w:val="0"/>
          <w:numId w:val="5"/>
        </w:numPr>
        <w:shd w:val="clear" w:color="auto" w:fill="FFFFFF"/>
        <w:suppressAutoHyphens w:val="0"/>
        <w:spacing w:line="405" w:lineRule="atLeast"/>
        <w:ind w:left="300"/>
        <w:rPr>
          <w:color w:val="000000"/>
          <w:sz w:val="28"/>
          <w:szCs w:val="28"/>
          <w:lang w:eastAsia="ru-RU"/>
        </w:rPr>
      </w:pPr>
      <w:r w:rsidRPr="00623F1E">
        <w:rPr>
          <w:color w:val="000000"/>
          <w:sz w:val="28"/>
          <w:szCs w:val="28"/>
          <w:lang w:eastAsia="ru-RU"/>
        </w:rPr>
        <w:t>Националистический </w:t>
      </w:r>
      <w:hyperlink r:id="rId12" w:tgtFrame="_blank" w:history="1">
        <w:r w:rsidRPr="00623F1E">
          <w:rPr>
            <w:color w:val="910000"/>
            <w:sz w:val="28"/>
            <w:szCs w:val="28"/>
            <w:u w:val="single"/>
            <w:bdr w:val="none" w:sz="0" w:space="0" w:color="auto" w:frame="1"/>
            <w:lang w:eastAsia="ru-RU"/>
          </w:rPr>
          <w:t>террор</w:t>
        </w:r>
      </w:hyperlink>
      <w:r w:rsidRPr="00623F1E">
        <w:rPr>
          <w:color w:val="000000"/>
          <w:sz w:val="28"/>
          <w:szCs w:val="28"/>
          <w:lang w:eastAsia="ru-RU"/>
        </w:rPr>
        <w:t>. Действия, направленные на уничтожение или дискриминацию группы людей по национальному признаку с целью доказать своё превосходство над ними.</w:t>
      </w:r>
    </w:p>
    <w:p w:rsidR="00DA5C1C" w:rsidRPr="00623F1E" w:rsidRDefault="00DA5C1C" w:rsidP="00DA5C1C">
      <w:pPr>
        <w:numPr>
          <w:ilvl w:val="0"/>
          <w:numId w:val="5"/>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t>Религиозный террор. Представляет собой попытки уничтожить людей, которые придерживаются чуждой для террориста религии, или же подчинить их своей вере.</w:t>
      </w:r>
    </w:p>
    <w:p w:rsidR="00DA5C1C" w:rsidRPr="00623F1E" w:rsidRDefault="00DA5C1C" w:rsidP="00DA5C1C">
      <w:pPr>
        <w:numPr>
          <w:ilvl w:val="0"/>
          <w:numId w:val="5"/>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lastRenderedPageBreak/>
        <w:t>Криминальный террор. В основе данного вида терроризма стоит желание получить прибыль. В связи с этим жертвами могут стать конкуренты преступной группировки или крупные предприниматели.</w:t>
      </w:r>
    </w:p>
    <w:p w:rsidR="00DA5C1C" w:rsidRPr="00623F1E" w:rsidRDefault="00DA5C1C" w:rsidP="00DA5C1C">
      <w:pPr>
        <w:numPr>
          <w:ilvl w:val="0"/>
          <w:numId w:val="5"/>
        </w:numPr>
        <w:shd w:val="clear" w:color="auto" w:fill="FFFFFF"/>
        <w:suppressAutoHyphens w:val="0"/>
        <w:spacing w:after="450" w:line="405" w:lineRule="atLeast"/>
        <w:ind w:left="300"/>
        <w:rPr>
          <w:color w:val="000000"/>
          <w:sz w:val="28"/>
          <w:szCs w:val="28"/>
          <w:lang w:eastAsia="ru-RU"/>
        </w:rPr>
      </w:pPr>
      <w:r w:rsidRPr="00623F1E">
        <w:rPr>
          <w:color w:val="000000"/>
          <w:sz w:val="28"/>
          <w:szCs w:val="28"/>
          <w:lang w:eastAsia="ru-RU"/>
        </w:rPr>
        <w:t>Экологический террор. Данный вид террора характеризуется желанием привлечь внимание общественности к проблемам окружающей среды при помощи радикальных методов.</w:t>
      </w:r>
    </w:p>
    <w:p w:rsidR="00DA5C1C" w:rsidRPr="00623F1E" w:rsidRDefault="00DA5C1C" w:rsidP="00DA5C1C">
      <w:pPr>
        <w:shd w:val="clear" w:color="auto" w:fill="FFFFFF"/>
        <w:suppressAutoHyphens w:val="0"/>
        <w:spacing w:line="405" w:lineRule="atLeast"/>
        <w:rPr>
          <w:color w:val="000000"/>
          <w:sz w:val="28"/>
          <w:szCs w:val="28"/>
          <w:lang w:val="en-US" w:eastAsia="ru-RU"/>
        </w:rPr>
      </w:pPr>
      <w:r w:rsidRPr="00623F1E">
        <w:rPr>
          <w:noProof/>
          <w:color w:val="000000"/>
          <w:sz w:val="28"/>
          <w:szCs w:val="28"/>
          <w:lang w:eastAsia="ru-RU"/>
        </w:rPr>
        <w:drawing>
          <wp:inline distT="0" distB="0" distL="0" distR="0" wp14:anchorId="325F2F24" wp14:editId="08A042A3">
            <wp:extent cx="5914471" cy="4053529"/>
            <wp:effectExtent l="0" t="0" r="0" b="4445"/>
            <wp:docPr id="6" name="Рисунок 6" descr="Способы террор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пособы террориз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4277" cy="4053396"/>
                    </a:xfrm>
                    <a:prstGeom prst="rect">
                      <a:avLst/>
                    </a:prstGeom>
                    <a:noFill/>
                    <a:ln>
                      <a:noFill/>
                    </a:ln>
                  </pic:spPr>
                </pic:pic>
              </a:graphicData>
            </a:graphic>
          </wp:inline>
        </w:drawing>
      </w:r>
    </w:p>
    <w:p w:rsidR="00DA5C1C" w:rsidRPr="00623F1E" w:rsidRDefault="00DA5C1C" w:rsidP="00DA5C1C">
      <w:pPr>
        <w:shd w:val="clear" w:color="auto" w:fill="FFFFFF"/>
        <w:suppressAutoHyphens w:val="0"/>
        <w:spacing w:after="375" w:line="405" w:lineRule="atLeast"/>
        <w:outlineLvl w:val="1"/>
        <w:rPr>
          <w:b/>
          <w:bCs/>
          <w:color w:val="000000"/>
          <w:sz w:val="28"/>
          <w:szCs w:val="28"/>
          <w:u w:val="single"/>
          <w:lang w:eastAsia="ru-RU"/>
        </w:rPr>
      </w:pPr>
      <w:r w:rsidRPr="00623F1E">
        <w:rPr>
          <w:b/>
          <w:bCs/>
          <w:color w:val="000000"/>
          <w:sz w:val="28"/>
          <w:szCs w:val="28"/>
          <w:u w:val="single"/>
          <w:lang w:eastAsia="ru-RU"/>
        </w:rPr>
        <w:t>Какие существуют способы терроризма</w:t>
      </w:r>
    </w:p>
    <w:p w:rsidR="00DA5C1C" w:rsidRPr="00623F1E" w:rsidRDefault="00DA5C1C" w:rsidP="00DA5C1C">
      <w:pPr>
        <w:shd w:val="clear" w:color="auto" w:fill="FFFFFF"/>
        <w:suppressAutoHyphens w:val="0"/>
        <w:spacing w:after="450" w:line="405" w:lineRule="atLeast"/>
        <w:rPr>
          <w:color w:val="000000"/>
          <w:sz w:val="28"/>
          <w:szCs w:val="28"/>
          <w:lang w:eastAsia="ru-RU"/>
        </w:rPr>
      </w:pPr>
      <w:r w:rsidRPr="00623F1E">
        <w:rPr>
          <w:color w:val="000000"/>
          <w:sz w:val="28"/>
          <w:szCs w:val="28"/>
          <w:lang w:eastAsia="ru-RU"/>
        </w:rPr>
        <w:t xml:space="preserve">У террористов существует множество разнообразных методов ведения своей деятельности. </w:t>
      </w:r>
      <w:proofErr w:type="gramStart"/>
      <w:r w:rsidRPr="00623F1E">
        <w:rPr>
          <w:color w:val="000000"/>
          <w:sz w:val="28"/>
          <w:szCs w:val="28"/>
          <w:lang w:eastAsia="ru-RU"/>
        </w:rPr>
        <w:t>Вот основные из них:</w:t>
      </w:r>
      <w:proofErr w:type="gramEnd"/>
    </w:p>
    <w:p w:rsidR="00DA5C1C" w:rsidRPr="00623F1E" w:rsidRDefault="00DA5C1C" w:rsidP="00DA5C1C">
      <w:pPr>
        <w:numPr>
          <w:ilvl w:val="0"/>
          <w:numId w:val="6"/>
        </w:numPr>
        <w:shd w:val="clear" w:color="auto" w:fill="FFFFFF"/>
        <w:suppressAutoHyphens w:val="0"/>
        <w:spacing w:line="405" w:lineRule="atLeast"/>
        <w:ind w:left="0"/>
        <w:rPr>
          <w:color w:val="000000"/>
          <w:sz w:val="28"/>
          <w:szCs w:val="28"/>
          <w:lang w:eastAsia="ru-RU"/>
        </w:rPr>
      </w:pPr>
      <w:r w:rsidRPr="00623F1E">
        <w:rPr>
          <w:color w:val="000000"/>
          <w:sz w:val="28"/>
          <w:szCs w:val="28"/>
          <w:lang w:eastAsia="ru-RU"/>
        </w:rPr>
        <w:t>взрывы и обстрелы различных объектов инфраструктуры и иных зданий;</w:t>
      </w:r>
    </w:p>
    <w:p w:rsidR="00DA5C1C" w:rsidRPr="00623F1E" w:rsidRDefault="00DA5C1C" w:rsidP="00DA5C1C">
      <w:pPr>
        <w:numPr>
          <w:ilvl w:val="0"/>
          <w:numId w:val="6"/>
        </w:numPr>
        <w:shd w:val="clear" w:color="auto" w:fill="FFFFFF"/>
        <w:suppressAutoHyphens w:val="0"/>
        <w:spacing w:line="405" w:lineRule="atLeast"/>
        <w:ind w:left="0"/>
        <w:rPr>
          <w:color w:val="000000"/>
          <w:sz w:val="28"/>
          <w:szCs w:val="28"/>
          <w:lang w:eastAsia="ru-RU"/>
        </w:rPr>
      </w:pPr>
      <w:r w:rsidRPr="00623F1E">
        <w:rPr>
          <w:color w:val="000000"/>
          <w:sz w:val="28"/>
          <w:szCs w:val="28"/>
          <w:lang w:eastAsia="ru-RU"/>
        </w:rPr>
        <w:t>убийство конкретного человека или группы людей;</w:t>
      </w:r>
    </w:p>
    <w:p w:rsidR="00DA5C1C" w:rsidRPr="00623F1E" w:rsidRDefault="00DA5C1C" w:rsidP="00DA5C1C">
      <w:pPr>
        <w:numPr>
          <w:ilvl w:val="0"/>
          <w:numId w:val="6"/>
        </w:numPr>
        <w:shd w:val="clear" w:color="auto" w:fill="FFFFFF"/>
        <w:suppressAutoHyphens w:val="0"/>
        <w:spacing w:line="405" w:lineRule="atLeast"/>
        <w:ind w:left="0"/>
        <w:rPr>
          <w:color w:val="000000"/>
          <w:sz w:val="28"/>
          <w:szCs w:val="28"/>
          <w:lang w:eastAsia="ru-RU"/>
        </w:rPr>
      </w:pPr>
      <w:r w:rsidRPr="00623F1E">
        <w:rPr>
          <w:color w:val="000000"/>
          <w:sz w:val="28"/>
          <w:szCs w:val="28"/>
          <w:lang w:eastAsia="ru-RU"/>
        </w:rPr>
        <w:t>пытки людей, их избиение, издевательства;</w:t>
      </w:r>
    </w:p>
    <w:p w:rsidR="00DA5C1C" w:rsidRPr="00623F1E" w:rsidRDefault="00DA5C1C" w:rsidP="00DA5C1C">
      <w:pPr>
        <w:numPr>
          <w:ilvl w:val="0"/>
          <w:numId w:val="6"/>
        </w:numPr>
        <w:shd w:val="clear" w:color="auto" w:fill="FFFFFF"/>
        <w:suppressAutoHyphens w:val="0"/>
        <w:spacing w:line="405" w:lineRule="atLeast"/>
        <w:ind w:left="0"/>
        <w:rPr>
          <w:color w:val="000000"/>
          <w:sz w:val="28"/>
          <w:szCs w:val="28"/>
          <w:lang w:eastAsia="ru-RU"/>
        </w:rPr>
      </w:pPr>
      <w:r w:rsidRPr="00623F1E">
        <w:rPr>
          <w:color w:val="000000"/>
          <w:sz w:val="28"/>
          <w:szCs w:val="28"/>
          <w:lang w:eastAsia="ru-RU"/>
        </w:rPr>
        <w:t>похищение людей с целью применения шантажа;</w:t>
      </w:r>
    </w:p>
    <w:p w:rsidR="00DA5C1C" w:rsidRPr="00623F1E" w:rsidRDefault="00DA5C1C" w:rsidP="00DA5C1C">
      <w:pPr>
        <w:numPr>
          <w:ilvl w:val="0"/>
          <w:numId w:val="6"/>
        </w:numPr>
        <w:shd w:val="clear" w:color="auto" w:fill="FFFFFF"/>
        <w:suppressAutoHyphens w:val="0"/>
        <w:spacing w:line="405" w:lineRule="atLeast"/>
        <w:ind w:left="0"/>
        <w:rPr>
          <w:color w:val="000000"/>
          <w:sz w:val="28"/>
          <w:szCs w:val="28"/>
          <w:lang w:eastAsia="ru-RU"/>
        </w:rPr>
      </w:pPr>
      <w:r w:rsidRPr="00623F1E">
        <w:rPr>
          <w:color w:val="000000"/>
          <w:sz w:val="28"/>
          <w:szCs w:val="28"/>
          <w:lang w:eastAsia="ru-RU"/>
        </w:rPr>
        <w:t>захват различных зданий и территорий с последующим взятием заложников;</w:t>
      </w:r>
    </w:p>
    <w:p w:rsidR="00DA5C1C" w:rsidRPr="00623F1E" w:rsidRDefault="00DA5C1C" w:rsidP="00DA5C1C">
      <w:pPr>
        <w:numPr>
          <w:ilvl w:val="0"/>
          <w:numId w:val="6"/>
        </w:numPr>
        <w:shd w:val="clear" w:color="auto" w:fill="FFFFFF"/>
        <w:suppressAutoHyphens w:val="0"/>
        <w:spacing w:line="405" w:lineRule="atLeast"/>
        <w:ind w:left="0"/>
        <w:rPr>
          <w:color w:val="000000"/>
          <w:sz w:val="28"/>
          <w:szCs w:val="28"/>
          <w:lang w:eastAsia="ru-RU"/>
        </w:rPr>
      </w:pPr>
      <w:r w:rsidRPr="00623F1E">
        <w:rPr>
          <w:color w:val="000000"/>
          <w:sz w:val="28"/>
          <w:szCs w:val="28"/>
          <w:lang w:eastAsia="ru-RU"/>
        </w:rPr>
        <w:t>ограбление заведений с последующим взятием заложников;</w:t>
      </w:r>
    </w:p>
    <w:p w:rsidR="00DA5C1C" w:rsidRPr="00623F1E" w:rsidRDefault="00DA5C1C" w:rsidP="00DA5C1C">
      <w:pPr>
        <w:numPr>
          <w:ilvl w:val="0"/>
          <w:numId w:val="6"/>
        </w:numPr>
        <w:shd w:val="clear" w:color="auto" w:fill="FFFFFF"/>
        <w:suppressAutoHyphens w:val="0"/>
        <w:spacing w:line="405" w:lineRule="atLeast"/>
        <w:ind w:left="0"/>
        <w:rPr>
          <w:color w:val="000000"/>
          <w:sz w:val="28"/>
          <w:szCs w:val="28"/>
          <w:lang w:eastAsia="ru-RU"/>
        </w:rPr>
      </w:pPr>
      <w:r w:rsidRPr="00623F1E">
        <w:rPr>
          <w:color w:val="000000"/>
          <w:sz w:val="28"/>
          <w:szCs w:val="28"/>
          <w:lang w:eastAsia="ru-RU"/>
        </w:rPr>
        <w:lastRenderedPageBreak/>
        <w:t>применение или угроза применения ядерного или биологического оружия.</w:t>
      </w:r>
    </w:p>
    <w:p w:rsidR="00DA5C1C" w:rsidRPr="00623F1E" w:rsidRDefault="00DA5C1C" w:rsidP="00DA5C1C">
      <w:pPr>
        <w:shd w:val="clear" w:color="auto" w:fill="FFFFFF"/>
        <w:suppressAutoHyphens w:val="0"/>
        <w:spacing w:after="375" w:line="405" w:lineRule="atLeast"/>
        <w:outlineLvl w:val="1"/>
        <w:rPr>
          <w:b/>
          <w:bCs/>
          <w:color w:val="000000"/>
          <w:sz w:val="28"/>
          <w:szCs w:val="28"/>
          <w:lang w:eastAsia="ru-RU"/>
        </w:rPr>
      </w:pPr>
      <w:r w:rsidRPr="00623F1E">
        <w:rPr>
          <w:b/>
          <w:bCs/>
          <w:color w:val="000000"/>
          <w:sz w:val="28"/>
          <w:szCs w:val="28"/>
          <w:lang w:eastAsia="ru-RU"/>
        </w:rPr>
        <w:t>Кто в России присваивает статус террориста</w:t>
      </w:r>
    </w:p>
    <w:p w:rsidR="00DA5C1C" w:rsidRPr="00623F1E" w:rsidRDefault="00DA5C1C" w:rsidP="00DA5C1C">
      <w:pPr>
        <w:shd w:val="clear" w:color="auto" w:fill="FFFFFF"/>
        <w:suppressAutoHyphens w:val="0"/>
        <w:spacing w:line="405" w:lineRule="atLeast"/>
        <w:rPr>
          <w:color w:val="000000"/>
          <w:sz w:val="28"/>
          <w:szCs w:val="28"/>
          <w:lang w:eastAsia="ru-RU"/>
        </w:rPr>
      </w:pPr>
      <w:proofErr w:type="gramStart"/>
      <w:r w:rsidRPr="00623F1E">
        <w:rPr>
          <w:color w:val="000000"/>
          <w:sz w:val="28"/>
          <w:szCs w:val="28"/>
          <w:lang w:eastAsia="ru-RU"/>
        </w:rPr>
        <w:t>Помимо стандартной судебной процедуры, лицо или группа лиц, </w:t>
      </w:r>
      <w:hyperlink r:id="rId14" w:tgtFrame="_blank" w:history="1">
        <w:r w:rsidRPr="00623F1E">
          <w:rPr>
            <w:color w:val="910000"/>
            <w:sz w:val="28"/>
            <w:szCs w:val="28"/>
            <w:u w:val="single"/>
            <w:bdr w:val="none" w:sz="0" w:space="0" w:color="auto" w:frame="1"/>
            <w:lang w:eastAsia="ru-RU"/>
          </w:rPr>
          <w:t>признанные</w:t>
        </w:r>
      </w:hyperlink>
      <w:r w:rsidRPr="00623F1E">
        <w:rPr>
          <w:color w:val="000000"/>
          <w:sz w:val="28"/>
          <w:szCs w:val="28"/>
          <w:lang w:eastAsia="ru-RU"/>
        </w:rPr>
        <w:t> на территории России террористами, заносятся в специальный реестр «террористов и экстремистов».</w:t>
      </w:r>
      <w:proofErr w:type="gramEnd"/>
      <w:r w:rsidRPr="00623F1E">
        <w:rPr>
          <w:color w:val="000000"/>
          <w:sz w:val="28"/>
          <w:szCs w:val="28"/>
          <w:lang w:eastAsia="ru-RU"/>
        </w:rPr>
        <w:t xml:space="preserve"> Делается это с целью предотвращения возможных последующих преступлений. Изначально предложение о признании организации террористической и её незамедлительной ликвидации готовит Федеральная служба безопасности Российской Федерации. Их обращение принимает Генеральная прокуратура, которая также проводит досудебные проверки. Конечное заявление поступает в Верховный суд РФ, на основании решения которого и выносится приговор.</w:t>
      </w:r>
    </w:p>
    <w:p w:rsidR="00DA5C1C" w:rsidRPr="00623F1E" w:rsidRDefault="00DA5C1C" w:rsidP="00DA5C1C">
      <w:pPr>
        <w:shd w:val="clear" w:color="auto" w:fill="FFFFFF"/>
        <w:suppressAutoHyphens w:val="0"/>
        <w:spacing w:line="405" w:lineRule="atLeast"/>
        <w:rPr>
          <w:color w:val="000000"/>
          <w:sz w:val="28"/>
          <w:szCs w:val="28"/>
          <w:lang w:eastAsia="ru-RU"/>
        </w:rPr>
      </w:pPr>
      <w:r w:rsidRPr="00623F1E">
        <w:rPr>
          <w:noProof/>
          <w:color w:val="000000"/>
          <w:sz w:val="28"/>
          <w:szCs w:val="28"/>
          <w:lang w:eastAsia="ru-RU"/>
        </w:rPr>
        <w:drawing>
          <wp:inline distT="0" distB="0" distL="0" distR="0" wp14:anchorId="0729106E" wp14:editId="4D67FBB1">
            <wp:extent cx="3812127" cy="2541600"/>
            <wp:effectExtent l="0" t="0" r="0" b="0"/>
            <wp:docPr id="7" name="Рисунок 7" descr="Экстрем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Экстремизм"/>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2276" cy="2541699"/>
                    </a:xfrm>
                    <a:prstGeom prst="rect">
                      <a:avLst/>
                    </a:prstGeom>
                    <a:noFill/>
                    <a:ln>
                      <a:noFill/>
                    </a:ln>
                  </pic:spPr>
                </pic:pic>
              </a:graphicData>
            </a:graphic>
          </wp:inline>
        </w:drawing>
      </w:r>
    </w:p>
    <w:p w:rsidR="00DA5C1C" w:rsidRPr="00623F1E" w:rsidRDefault="00DA5C1C" w:rsidP="00DA5C1C">
      <w:pPr>
        <w:shd w:val="clear" w:color="auto" w:fill="FFFFFF"/>
        <w:suppressAutoHyphens w:val="0"/>
        <w:spacing w:after="375" w:line="405" w:lineRule="atLeast"/>
        <w:outlineLvl w:val="1"/>
        <w:rPr>
          <w:b/>
          <w:bCs/>
          <w:color w:val="000000"/>
          <w:sz w:val="28"/>
          <w:szCs w:val="28"/>
          <w:u w:val="single"/>
          <w:lang w:eastAsia="ru-RU"/>
        </w:rPr>
      </w:pPr>
      <w:r w:rsidRPr="00623F1E">
        <w:rPr>
          <w:b/>
          <w:bCs/>
          <w:color w:val="000000"/>
          <w:sz w:val="28"/>
          <w:szCs w:val="28"/>
          <w:u w:val="single"/>
          <w:lang w:eastAsia="ru-RU"/>
        </w:rPr>
        <w:t>Какое наказание грозит террористу в России</w:t>
      </w:r>
    </w:p>
    <w:p w:rsidR="00DA5C1C" w:rsidRPr="00623F1E" w:rsidRDefault="00DA5C1C" w:rsidP="00DA5C1C">
      <w:pPr>
        <w:shd w:val="clear" w:color="auto" w:fill="FFFFFF"/>
        <w:suppressAutoHyphens w:val="0"/>
        <w:spacing w:after="450" w:line="405" w:lineRule="atLeast"/>
        <w:rPr>
          <w:color w:val="000000"/>
          <w:sz w:val="28"/>
          <w:szCs w:val="28"/>
          <w:lang w:eastAsia="ru-RU"/>
        </w:rPr>
      </w:pPr>
      <w:r w:rsidRPr="00623F1E">
        <w:rPr>
          <w:color w:val="000000"/>
          <w:sz w:val="28"/>
          <w:szCs w:val="28"/>
          <w:lang w:eastAsia="ru-RU"/>
        </w:rPr>
        <w:t>Разные степени ответственности и наказания за совершённый террористический акт или причастие к нему прописаны в статье 205 Уголовного кодекса Российской Федерации.</w:t>
      </w:r>
    </w:p>
    <w:p w:rsidR="00DA5C1C" w:rsidRPr="00623F1E" w:rsidRDefault="00DA5C1C" w:rsidP="00DA5C1C">
      <w:pPr>
        <w:shd w:val="clear" w:color="auto" w:fill="FFFFFF"/>
        <w:suppressAutoHyphens w:val="0"/>
        <w:spacing w:after="450" w:line="405" w:lineRule="atLeast"/>
        <w:rPr>
          <w:color w:val="000000"/>
          <w:sz w:val="28"/>
          <w:szCs w:val="28"/>
          <w:lang w:eastAsia="ru-RU"/>
        </w:rPr>
      </w:pPr>
      <w:r w:rsidRPr="00623F1E">
        <w:rPr>
          <w:color w:val="000000"/>
          <w:sz w:val="28"/>
          <w:szCs w:val="28"/>
          <w:lang w:eastAsia="ru-RU"/>
        </w:rPr>
        <w:t>Так, если виновный совершил террористический акт, повлекший за собой разного рода последствия, включая гибель людей и значительный имущественный ущерб, приговаривается к лишению свободы на срок от 10 до 20 лет либо к пожизненному заключению.</w:t>
      </w:r>
    </w:p>
    <w:p w:rsidR="00DA5C1C" w:rsidRPr="00623F1E" w:rsidRDefault="00DA5C1C" w:rsidP="00DA5C1C">
      <w:pPr>
        <w:shd w:val="clear" w:color="auto" w:fill="FFFFFF"/>
        <w:suppressAutoHyphens w:val="0"/>
        <w:spacing w:after="450" w:line="405" w:lineRule="atLeast"/>
        <w:rPr>
          <w:color w:val="000000"/>
          <w:sz w:val="28"/>
          <w:szCs w:val="28"/>
          <w:lang w:eastAsia="ru-RU"/>
        </w:rPr>
      </w:pPr>
      <w:r w:rsidRPr="00623F1E">
        <w:rPr>
          <w:color w:val="000000"/>
          <w:sz w:val="28"/>
          <w:szCs w:val="28"/>
          <w:lang w:eastAsia="ru-RU"/>
        </w:rPr>
        <w:lastRenderedPageBreak/>
        <w:t>Лицо, являющееся организатором террористической группировки и/или её участником, приговаривается к лишению свободы на срок от 15 до 20 лет и выплате штрафа размером до одного миллиона рублей.</w:t>
      </w:r>
    </w:p>
    <w:p w:rsidR="00DA5C1C" w:rsidRPr="00623F1E" w:rsidRDefault="00DA5C1C" w:rsidP="00DA5C1C">
      <w:pPr>
        <w:shd w:val="clear" w:color="auto" w:fill="FFFFFF"/>
        <w:suppressAutoHyphens w:val="0"/>
        <w:spacing w:line="405" w:lineRule="atLeast"/>
        <w:rPr>
          <w:color w:val="000000"/>
          <w:sz w:val="28"/>
          <w:szCs w:val="28"/>
          <w:lang w:eastAsia="ru-RU"/>
        </w:rPr>
      </w:pPr>
      <w:r w:rsidRPr="00623F1E">
        <w:rPr>
          <w:color w:val="000000"/>
          <w:sz w:val="28"/>
          <w:szCs w:val="28"/>
          <w:lang w:eastAsia="ru-RU"/>
        </w:rPr>
        <w:t>Человек, обвинённый в содействии </w:t>
      </w:r>
      <w:hyperlink r:id="rId16" w:tgtFrame="_blank" w:history="1">
        <w:r w:rsidRPr="00623F1E">
          <w:rPr>
            <w:color w:val="910000"/>
            <w:sz w:val="28"/>
            <w:szCs w:val="28"/>
            <w:u w:val="single"/>
            <w:bdr w:val="none" w:sz="0" w:space="0" w:color="auto" w:frame="1"/>
            <w:lang w:eastAsia="ru-RU"/>
          </w:rPr>
          <w:t>террористической организации</w:t>
        </w:r>
      </w:hyperlink>
      <w:r w:rsidRPr="00623F1E">
        <w:rPr>
          <w:color w:val="000000"/>
          <w:sz w:val="28"/>
          <w:szCs w:val="28"/>
          <w:lang w:eastAsia="ru-RU"/>
        </w:rPr>
        <w:t>, может получить срок от 15 до 20 лет либо пожизненное лишение свободы.</w:t>
      </w:r>
    </w:p>
    <w:p w:rsidR="00DA5C1C" w:rsidRPr="00623F1E" w:rsidRDefault="00DA5C1C" w:rsidP="00DA5C1C">
      <w:pPr>
        <w:shd w:val="clear" w:color="auto" w:fill="FFFFFF"/>
        <w:suppressAutoHyphens w:val="0"/>
        <w:spacing w:line="405" w:lineRule="atLeast"/>
        <w:rPr>
          <w:color w:val="000000"/>
          <w:sz w:val="28"/>
          <w:szCs w:val="28"/>
          <w:lang w:eastAsia="ru-RU"/>
        </w:rPr>
      </w:pPr>
      <w:r w:rsidRPr="00623F1E">
        <w:rPr>
          <w:color w:val="000000"/>
          <w:sz w:val="28"/>
          <w:szCs w:val="28"/>
          <w:lang w:eastAsia="ru-RU"/>
        </w:rPr>
        <w:t>Если виновный в ходе террористического акта произвёл захват заложников, он также может получить от 15 до 20 лет тюрьмы или пожизненное заключение.</w:t>
      </w:r>
    </w:p>
    <w:p w:rsidR="00775401" w:rsidRPr="00623F1E" w:rsidRDefault="00775401">
      <w:pPr>
        <w:rPr>
          <w:sz w:val="28"/>
          <w:szCs w:val="28"/>
        </w:rPr>
      </w:pPr>
    </w:p>
    <w:sectPr w:rsidR="00775401" w:rsidRPr="00623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7063DAC"/>
    <w:multiLevelType w:val="multilevel"/>
    <w:tmpl w:val="540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32E19"/>
    <w:multiLevelType w:val="multilevel"/>
    <w:tmpl w:val="5F54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E31CA1"/>
    <w:multiLevelType w:val="multilevel"/>
    <w:tmpl w:val="1CB0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C7"/>
    <w:rsid w:val="0005090A"/>
    <w:rsid w:val="00216669"/>
    <w:rsid w:val="00240E64"/>
    <w:rsid w:val="002F5EC7"/>
    <w:rsid w:val="00623F1E"/>
    <w:rsid w:val="00630A23"/>
    <w:rsid w:val="00775401"/>
    <w:rsid w:val="00B92D05"/>
    <w:rsid w:val="00CE0CDC"/>
    <w:rsid w:val="00CF49E3"/>
    <w:rsid w:val="00DA5C1C"/>
    <w:rsid w:val="00EB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E3"/>
    <w:pPr>
      <w:suppressAutoHyphens/>
    </w:pPr>
    <w:rPr>
      <w:lang w:eastAsia="ar-SA"/>
    </w:rPr>
  </w:style>
  <w:style w:type="paragraph" w:styleId="1">
    <w:name w:val="heading 1"/>
    <w:basedOn w:val="a"/>
    <w:next w:val="a"/>
    <w:link w:val="10"/>
    <w:qFormat/>
    <w:rsid w:val="00CF49E3"/>
    <w:pPr>
      <w:keepNext/>
      <w:outlineLvl w:val="0"/>
    </w:pPr>
    <w:rPr>
      <w:b/>
      <w:sz w:val="28"/>
      <w:lang w:val="en-US"/>
    </w:rPr>
  </w:style>
  <w:style w:type="paragraph" w:styleId="2">
    <w:name w:val="heading 2"/>
    <w:basedOn w:val="a"/>
    <w:next w:val="a"/>
    <w:link w:val="20"/>
    <w:qFormat/>
    <w:rsid w:val="00CF49E3"/>
    <w:pPr>
      <w:keepNext/>
      <w:outlineLvl w:val="1"/>
    </w:pPr>
    <w:rPr>
      <w:sz w:val="28"/>
      <w:lang w:val="en-US"/>
    </w:rPr>
  </w:style>
  <w:style w:type="paragraph" w:styleId="3">
    <w:name w:val="heading 3"/>
    <w:basedOn w:val="a"/>
    <w:next w:val="a"/>
    <w:link w:val="30"/>
    <w:qFormat/>
    <w:rsid w:val="00CF49E3"/>
    <w:pPr>
      <w:keepNext/>
      <w:outlineLvl w:val="2"/>
    </w:pPr>
    <w:rPr>
      <w:sz w:val="28"/>
    </w:rPr>
  </w:style>
  <w:style w:type="paragraph" w:styleId="7">
    <w:name w:val="heading 7"/>
    <w:basedOn w:val="a"/>
    <w:next w:val="a"/>
    <w:link w:val="70"/>
    <w:unhideWhenUsed/>
    <w:qFormat/>
    <w:rsid w:val="00CF49E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9E3"/>
    <w:rPr>
      <w:b/>
      <w:sz w:val="28"/>
      <w:lang w:val="en-US" w:eastAsia="ar-SA"/>
    </w:rPr>
  </w:style>
  <w:style w:type="character" w:customStyle="1" w:styleId="20">
    <w:name w:val="Заголовок 2 Знак"/>
    <w:basedOn w:val="a0"/>
    <w:link w:val="2"/>
    <w:rsid w:val="00CF49E3"/>
    <w:rPr>
      <w:sz w:val="28"/>
      <w:lang w:val="en-US" w:eastAsia="ar-SA"/>
    </w:rPr>
  </w:style>
  <w:style w:type="character" w:customStyle="1" w:styleId="30">
    <w:name w:val="Заголовок 3 Знак"/>
    <w:basedOn w:val="a0"/>
    <w:link w:val="3"/>
    <w:rsid w:val="00CF49E3"/>
    <w:rPr>
      <w:sz w:val="28"/>
      <w:lang w:eastAsia="ar-SA"/>
    </w:rPr>
  </w:style>
  <w:style w:type="character" w:customStyle="1" w:styleId="70">
    <w:name w:val="Заголовок 7 Знак"/>
    <w:link w:val="7"/>
    <w:rsid w:val="00CF49E3"/>
    <w:rPr>
      <w:rFonts w:ascii="Calibri" w:hAnsi="Calibri"/>
      <w:sz w:val="24"/>
      <w:szCs w:val="24"/>
      <w:lang w:eastAsia="ar-SA"/>
    </w:rPr>
  </w:style>
  <w:style w:type="paragraph" w:styleId="a3">
    <w:name w:val="Balloon Text"/>
    <w:basedOn w:val="a"/>
    <w:link w:val="a4"/>
    <w:uiPriority w:val="99"/>
    <w:semiHidden/>
    <w:unhideWhenUsed/>
    <w:rsid w:val="00DA5C1C"/>
    <w:rPr>
      <w:rFonts w:ascii="Tahoma" w:hAnsi="Tahoma" w:cs="Tahoma"/>
      <w:sz w:val="16"/>
      <w:szCs w:val="16"/>
    </w:rPr>
  </w:style>
  <w:style w:type="character" w:customStyle="1" w:styleId="a4">
    <w:name w:val="Текст выноски Знак"/>
    <w:basedOn w:val="a0"/>
    <w:link w:val="a3"/>
    <w:uiPriority w:val="99"/>
    <w:semiHidden/>
    <w:rsid w:val="00DA5C1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E3"/>
    <w:pPr>
      <w:suppressAutoHyphens/>
    </w:pPr>
    <w:rPr>
      <w:lang w:eastAsia="ar-SA"/>
    </w:rPr>
  </w:style>
  <w:style w:type="paragraph" w:styleId="1">
    <w:name w:val="heading 1"/>
    <w:basedOn w:val="a"/>
    <w:next w:val="a"/>
    <w:link w:val="10"/>
    <w:qFormat/>
    <w:rsid w:val="00CF49E3"/>
    <w:pPr>
      <w:keepNext/>
      <w:outlineLvl w:val="0"/>
    </w:pPr>
    <w:rPr>
      <w:b/>
      <w:sz w:val="28"/>
      <w:lang w:val="en-US"/>
    </w:rPr>
  </w:style>
  <w:style w:type="paragraph" w:styleId="2">
    <w:name w:val="heading 2"/>
    <w:basedOn w:val="a"/>
    <w:next w:val="a"/>
    <w:link w:val="20"/>
    <w:qFormat/>
    <w:rsid w:val="00CF49E3"/>
    <w:pPr>
      <w:keepNext/>
      <w:outlineLvl w:val="1"/>
    </w:pPr>
    <w:rPr>
      <w:sz w:val="28"/>
      <w:lang w:val="en-US"/>
    </w:rPr>
  </w:style>
  <w:style w:type="paragraph" w:styleId="3">
    <w:name w:val="heading 3"/>
    <w:basedOn w:val="a"/>
    <w:next w:val="a"/>
    <w:link w:val="30"/>
    <w:qFormat/>
    <w:rsid w:val="00CF49E3"/>
    <w:pPr>
      <w:keepNext/>
      <w:outlineLvl w:val="2"/>
    </w:pPr>
    <w:rPr>
      <w:sz w:val="28"/>
    </w:rPr>
  </w:style>
  <w:style w:type="paragraph" w:styleId="7">
    <w:name w:val="heading 7"/>
    <w:basedOn w:val="a"/>
    <w:next w:val="a"/>
    <w:link w:val="70"/>
    <w:unhideWhenUsed/>
    <w:qFormat/>
    <w:rsid w:val="00CF49E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9E3"/>
    <w:rPr>
      <w:b/>
      <w:sz w:val="28"/>
      <w:lang w:val="en-US" w:eastAsia="ar-SA"/>
    </w:rPr>
  </w:style>
  <w:style w:type="character" w:customStyle="1" w:styleId="20">
    <w:name w:val="Заголовок 2 Знак"/>
    <w:basedOn w:val="a0"/>
    <w:link w:val="2"/>
    <w:rsid w:val="00CF49E3"/>
    <w:rPr>
      <w:sz w:val="28"/>
      <w:lang w:val="en-US" w:eastAsia="ar-SA"/>
    </w:rPr>
  </w:style>
  <w:style w:type="character" w:customStyle="1" w:styleId="30">
    <w:name w:val="Заголовок 3 Знак"/>
    <w:basedOn w:val="a0"/>
    <w:link w:val="3"/>
    <w:rsid w:val="00CF49E3"/>
    <w:rPr>
      <w:sz w:val="28"/>
      <w:lang w:eastAsia="ar-SA"/>
    </w:rPr>
  </w:style>
  <w:style w:type="character" w:customStyle="1" w:styleId="70">
    <w:name w:val="Заголовок 7 Знак"/>
    <w:link w:val="7"/>
    <w:rsid w:val="00CF49E3"/>
    <w:rPr>
      <w:rFonts w:ascii="Calibri" w:hAnsi="Calibri"/>
      <w:sz w:val="24"/>
      <w:szCs w:val="24"/>
      <w:lang w:eastAsia="ar-SA"/>
    </w:rPr>
  </w:style>
  <w:style w:type="paragraph" w:styleId="a3">
    <w:name w:val="Balloon Text"/>
    <w:basedOn w:val="a"/>
    <w:link w:val="a4"/>
    <w:uiPriority w:val="99"/>
    <w:semiHidden/>
    <w:unhideWhenUsed/>
    <w:rsid w:val="00DA5C1C"/>
    <w:rPr>
      <w:rFonts w:ascii="Tahoma" w:hAnsi="Tahoma" w:cs="Tahoma"/>
      <w:sz w:val="16"/>
      <w:szCs w:val="16"/>
    </w:rPr>
  </w:style>
  <w:style w:type="character" w:customStyle="1" w:styleId="a4">
    <w:name w:val="Текст выноски Знак"/>
    <w:basedOn w:val="a0"/>
    <w:link w:val="a3"/>
    <w:uiPriority w:val="99"/>
    <w:semiHidden/>
    <w:rsid w:val="00DA5C1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377229">
      <w:bodyDiv w:val="1"/>
      <w:marLeft w:val="0"/>
      <w:marRight w:val="0"/>
      <w:marTop w:val="0"/>
      <w:marBottom w:val="0"/>
      <w:divBdr>
        <w:top w:val="none" w:sz="0" w:space="0" w:color="auto"/>
        <w:left w:val="none" w:sz="0" w:space="0" w:color="auto"/>
        <w:bottom w:val="none" w:sz="0" w:space="0" w:color="auto"/>
        <w:right w:val="none" w:sz="0" w:space="0" w:color="auto"/>
      </w:divBdr>
      <w:divsChild>
        <w:div w:id="2053654327">
          <w:marLeft w:val="0"/>
          <w:marRight w:val="0"/>
          <w:marTop w:val="0"/>
          <w:marBottom w:val="300"/>
          <w:divBdr>
            <w:top w:val="none" w:sz="0" w:space="0" w:color="auto"/>
            <w:left w:val="none" w:sz="0" w:space="0" w:color="auto"/>
            <w:bottom w:val="none" w:sz="0" w:space="0" w:color="auto"/>
            <w:right w:val="none" w:sz="0" w:space="0" w:color="auto"/>
          </w:divBdr>
        </w:div>
        <w:div w:id="343942284">
          <w:marLeft w:val="0"/>
          <w:marRight w:val="0"/>
          <w:marTop w:val="0"/>
          <w:marBottom w:val="390"/>
          <w:divBdr>
            <w:top w:val="none" w:sz="0" w:space="0" w:color="auto"/>
            <w:left w:val="none" w:sz="0" w:space="0" w:color="auto"/>
            <w:bottom w:val="none" w:sz="0" w:space="0" w:color="auto"/>
            <w:right w:val="none" w:sz="0" w:space="0" w:color="auto"/>
          </w:divBdr>
          <w:divsChild>
            <w:div w:id="1652831473">
              <w:marLeft w:val="0"/>
              <w:marRight w:val="0"/>
              <w:marTop w:val="0"/>
              <w:marBottom w:val="0"/>
              <w:divBdr>
                <w:top w:val="none" w:sz="0" w:space="0" w:color="auto"/>
                <w:left w:val="none" w:sz="0" w:space="0" w:color="auto"/>
                <w:bottom w:val="none" w:sz="0" w:space="0" w:color="auto"/>
                <w:right w:val="none" w:sz="0" w:space="0" w:color="auto"/>
              </w:divBdr>
              <w:divsChild>
                <w:div w:id="877816239">
                  <w:marLeft w:val="0"/>
                  <w:marRight w:val="0"/>
                  <w:marTop w:val="0"/>
                  <w:marBottom w:val="0"/>
                  <w:divBdr>
                    <w:top w:val="none" w:sz="0" w:space="0" w:color="auto"/>
                    <w:left w:val="none" w:sz="0" w:space="0" w:color="auto"/>
                    <w:bottom w:val="none" w:sz="0" w:space="0" w:color="auto"/>
                    <w:right w:val="none" w:sz="0" w:space="0" w:color="auto"/>
                  </w:divBdr>
                </w:div>
                <w:div w:id="204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2974">
          <w:marLeft w:val="0"/>
          <w:marRight w:val="0"/>
          <w:marTop w:val="0"/>
          <w:marBottom w:val="405"/>
          <w:divBdr>
            <w:top w:val="none" w:sz="0" w:space="0" w:color="auto"/>
            <w:left w:val="none" w:sz="0" w:space="0" w:color="auto"/>
            <w:bottom w:val="none" w:sz="0" w:space="0" w:color="auto"/>
            <w:right w:val="none" w:sz="0" w:space="0" w:color="auto"/>
          </w:divBdr>
          <w:divsChild>
            <w:div w:id="247886104">
              <w:marLeft w:val="0"/>
              <w:marRight w:val="0"/>
              <w:marTop w:val="0"/>
              <w:marBottom w:val="0"/>
              <w:divBdr>
                <w:top w:val="none" w:sz="0" w:space="0" w:color="auto"/>
                <w:left w:val="none" w:sz="0" w:space="0" w:color="auto"/>
                <w:bottom w:val="none" w:sz="0" w:space="0" w:color="auto"/>
                <w:right w:val="none" w:sz="0" w:space="0" w:color="auto"/>
              </w:divBdr>
            </w:div>
          </w:divsChild>
        </w:div>
        <w:div w:id="1153452244">
          <w:marLeft w:val="0"/>
          <w:marRight w:val="0"/>
          <w:marTop w:val="255"/>
          <w:marBottom w:val="795"/>
          <w:divBdr>
            <w:top w:val="none" w:sz="0" w:space="0" w:color="auto"/>
            <w:left w:val="none" w:sz="0" w:space="0" w:color="auto"/>
            <w:bottom w:val="none" w:sz="0" w:space="0" w:color="auto"/>
            <w:right w:val="none" w:sz="0" w:space="0" w:color="auto"/>
          </w:divBdr>
          <w:divsChild>
            <w:div w:id="859782129">
              <w:marLeft w:val="0"/>
              <w:marRight w:val="0"/>
              <w:marTop w:val="0"/>
              <w:marBottom w:val="450"/>
              <w:divBdr>
                <w:top w:val="none" w:sz="0" w:space="0" w:color="auto"/>
                <w:left w:val="none" w:sz="0" w:space="0" w:color="auto"/>
                <w:bottom w:val="single" w:sz="6" w:space="0" w:color="auto"/>
                <w:right w:val="none" w:sz="0" w:space="0" w:color="auto"/>
              </w:divBdr>
            </w:div>
            <w:div w:id="640037887">
              <w:marLeft w:val="0"/>
              <w:marRight w:val="0"/>
              <w:marTop w:val="0"/>
              <w:marBottom w:val="0"/>
              <w:divBdr>
                <w:top w:val="none" w:sz="0" w:space="0" w:color="auto"/>
                <w:left w:val="none" w:sz="0" w:space="0" w:color="auto"/>
                <w:bottom w:val="none" w:sz="0" w:space="0" w:color="auto"/>
                <w:right w:val="none" w:sz="0" w:space="0" w:color="auto"/>
              </w:divBdr>
            </w:div>
            <w:div w:id="1308363762">
              <w:marLeft w:val="0"/>
              <w:marRight w:val="0"/>
              <w:marTop w:val="225"/>
              <w:marBottom w:val="225"/>
              <w:divBdr>
                <w:top w:val="none" w:sz="0" w:space="0" w:color="auto"/>
                <w:left w:val="none" w:sz="0" w:space="0" w:color="auto"/>
                <w:bottom w:val="none" w:sz="0" w:space="0" w:color="auto"/>
                <w:right w:val="none" w:sz="0" w:space="0" w:color="auto"/>
              </w:divBdr>
              <w:divsChild>
                <w:div w:id="1246842207">
                  <w:marLeft w:val="0"/>
                  <w:marRight w:val="0"/>
                  <w:marTop w:val="0"/>
                  <w:marBottom w:val="0"/>
                  <w:divBdr>
                    <w:top w:val="none" w:sz="0" w:space="0" w:color="auto"/>
                    <w:left w:val="none" w:sz="0" w:space="0" w:color="auto"/>
                    <w:bottom w:val="none" w:sz="0" w:space="0" w:color="auto"/>
                    <w:right w:val="none" w:sz="0" w:space="0" w:color="auto"/>
                  </w:divBdr>
                  <w:divsChild>
                    <w:div w:id="1064137381">
                      <w:marLeft w:val="0"/>
                      <w:marRight w:val="0"/>
                      <w:marTop w:val="0"/>
                      <w:marBottom w:val="0"/>
                      <w:divBdr>
                        <w:top w:val="none" w:sz="0" w:space="0" w:color="auto"/>
                        <w:left w:val="none" w:sz="0" w:space="0" w:color="auto"/>
                        <w:bottom w:val="none" w:sz="0" w:space="0" w:color="auto"/>
                        <w:right w:val="none" w:sz="0" w:space="0" w:color="auto"/>
                      </w:divBdr>
                      <w:divsChild>
                        <w:div w:id="1607467533">
                          <w:marLeft w:val="0"/>
                          <w:marRight w:val="0"/>
                          <w:marTop w:val="0"/>
                          <w:marBottom w:val="0"/>
                          <w:divBdr>
                            <w:top w:val="none" w:sz="0" w:space="0" w:color="auto"/>
                            <w:left w:val="none" w:sz="0" w:space="0" w:color="auto"/>
                            <w:bottom w:val="none" w:sz="0" w:space="0" w:color="auto"/>
                            <w:right w:val="none" w:sz="0" w:space="0" w:color="auto"/>
                          </w:divBdr>
                          <w:divsChild>
                            <w:div w:id="361790368">
                              <w:marLeft w:val="0"/>
                              <w:marRight w:val="0"/>
                              <w:marTop w:val="0"/>
                              <w:marBottom w:val="0"/>
                              <w:divBdr>
                                <w:top w:val="none" w:sz="0" w:space="0" w:color="auto"/>
                                <w:left w:val="none" w:sz="0" w:space="0" w:color="auto"/>
                                <w:bottom w:val="none" w:sz="0" w:space="0" w:color="auto"/>
                                <w:right w:val="none" w:sz="0" w:space="0" w:color="auto"/>
                              </w:divBdr>
                              <w:divsChild>
                                <w:div w:id="327828799">
                                  <w:marLeft w:val="0"/>
                                  <w:marRight w:val="0"/>
                                  <w:marTop w:val="100"/>
                                  <w:marBottom w:val="100"/>
                                  <w:divBdr>
                                    <w:top w:val="none" w:sz="0" w:space="0" w:color="auto"/>
                                    <w:left w:val="none" w:sz="0" w:space="0" w:color="auto"/>
                                    <w:bottom w:val="none" w:sz="0" w:space="0" w:color="auto"/>
                                    <w:right w:val="none" w:sz="0" w:space="0" w:color="auto"/>
                                  </w:divBdr>
                                  <w:divsChild>
                                    <w:div w:id="785007711">
                                      <w:marLeft w:val="0"/>
                                      <w:marRight w:val="0"/>
                                      <w:marTop w:val="100"/>
                                      <w:marBottom w:val="100"/>
                                      <w:divBdr>
                                        <w:top w:val="none" w:sz="0" w:space="0" w:color="auto"/>
                                        <w:left w:val="none" w:sz="0" w:space="0" w:color="auto"/>
                                        <w:bottom w:val="none" w:sz="0" w:space="0" w:color="auto"/>
                                        <w:right w:val="none" w:sz="0" w:space="0" w:color="auto"/>
                                      </w:divBdr>
                                      <w:divsChild>
                                        <w:div w:id="338122229">
                                          <w:marLeft w:val="0"/>
                                          <w:marRight w:val="0"/>
                                          <w:marTop w:val="0"/>
                                          <w:marBottom w:val="0"/>
                                          <w:divBdr>
                                            <w:top w:val="none" w:sz="0" w:space="0" w:color="auto"/>
                                            <w:left w:val="none" w:sz="0" w:space="0" w:color="auto"/>
                                            <w:bottom w:val="none" w:sz="0" w:space="0" w:color="auto"/>
                                            <w:right w:val="none" w:sz="0" w:space="0" w:color="auto"/>
                                          </w:divBdr>
                                          <w:divsChild>
                                            <w:div w:id="1571891984">
                                              <w:marLeft w:val="0"/>
                                              <w:marRight w:val="0"/>
                                              <w:marTop w:val="0"/>
                                              <w:marBottom w:val="0"/>
                                              <w:divBdr>
                                                <w:top w:val="none" w:sz="0" w:space="0" w:color="auto"/>
                                                <w:left w:val="none" w:sz="0" w:space="0" w:color="auto"/>
                                                <w:bottom w:val="none" w:sz="0" w:space="0" w:color="auto"/>
                                                <w:right w:val="none" w:sz="0" w:space="0" w:color="auto"/>
                                              </w:divBdr>
                                              <w:divsChild>
                                                <w:div w:id="1158769110">
                                                  <w:marLeft w:val="0"/>
                                                  <w:marRight w:val="0"/>
                                                  <w:marTop w:val="0"/>
                                                  <w:marBottom w:val="0"/>
                                                  <w:divBdr>
                                                    <w:top w:val="none" w:sz="0" w:space="0" w:color="auto"/>
                                                    <w:left w:val="none" w:sz="0" w:space="0" w:color="auto"/>
                                                    <w:bottom w:val="none" w:sz="0" w:space="0" w:color="auto"/>
                                                    <w:right w:val="none" w:sz="0" w:space="0" w:color="auto"/>
                                                  </w:divBdr>
                                                  <w:divsChild>
                                                    <w:div w:id="1604999089">
                                                      <w:marLeft w:val="0"/>
                                                      <w:marRight w:val="0"/>
                                                      <w:marTop w:val="0"/>
                                                      <w:marBottom w:val="0"/>
                                                      <w:divBdr>
                                                        <w:top w:val="none" w:sz="0" w:space="0" w:color="auto"/>
                                                        <w:left w:val="none" w:sz="0" w:space="0" w:color="auto"/>
                                                        <w:bottom w:val="none" w:sz="0" w:space="0" w:color="auto"/>
                                                        <w:right w:val="none" w:sz="0" w:space="0" w:color="auto"/>
                                                      </w:divBdr>
                                                      <w:divsChild>
                                                        <w:div w:id="1133015531">
                                                          <w:marLeft w:val="0"/>
                                                          <w:marRight w:val="0"/>
                                                          <w:marTop w:val="0"/>
                                                          <w:marBottom w:val="0"/>
                                                          <w:divBdr>
                                                            <w:top w:val="none" w:sz="0" w:space="0" w:color="auto"/>
                                                            <w:left w:val="none" w:sz="0" w:space="0" w:color="auto"/>
                                                            <w:bottom w:val="none" w:sz="0" w:space="0" w:color="auto"/>
                                                            <w:right w:val="none" w:sz="0" w:space="0" w:color="auto"/>
                                                          </w:divBdr>
                                                          <w:divsChild>
                                                            <w:div w:id="896016488">
                                                              <w:marLeft w:val="0"/>
                                                              <w:marRight w:val="0"/>
                                                              <w:marTop w:val="120"/>
                                                              <w:marBottom w:val="0"/>
                                                              <w:divBdr>
                                                                <w:top w:val="none" w:sz="0" w:space="0" w:color="auto"/>
                                                                <w:left w:val="none" w:sz="0" w:space="0" w:color="auto"/>
                                                                <w:bottom w:val="none" w:sz="0" w:space="0" w:color="auto"/>
                                                                <w:right w:val="none" w:sz="0" w:space="0" w:color="auto"/>
                                                              </w:divBdr>
                                                              <w:divsChild>
                                                                <w:div w:id="1974217489">
                                                                  <w:marLeft w:val="0"/>
                                                                  <w:marRight w:val="0"/>
                                                                  <w:marTop w:val="0"/>
                                                                  <w:marBottom w:val="0"/>
                                                                  <w:divBdr>
                                                                    <w:top w:val="none" w:sz="0" w:space="0" w:color="auto"/>
                                                                    <w:left w:val="none" w:sz="0" w:space="0" w:color="auto"/>
                                                                    <w:bottom w:val="none" w:sz="0" w:space="0" w:color="auto"/>
                                                                    <w:right w:val="none" w:sz="0" w:space="0" w:color="auto"/>
                                                                  </w:divBdr>
                                                                  <w:divsChild>
                                                                    <w:div w:id="1833787158">
                                                                      <w:marLeft w:val="0"/>
                                                                      <w:marRight w:val="0"/>
                                                                      <w:marTop w:val="0"/>
                                                                      <w:marBottom w:val="0"/>
                                                                      <w:divBdr>
                                                                        <w:top w:val="none" w:sz="0" w:space="0" w:color="auto"/>
                                                                        <w:left w:val="none" w:sz="0" w:space="0" w:color="auto"/>
                                                                        <w:bottom w:val="none" w:sz="0" w:space="0" w:color="auto"/>
                                                                        <w:right w:val="none" w:sz="0" w:space="0" w:color="auto"/>
                                                                      </w:divBdr>
                                                                      <w:divsChild>
                                                                        <w:div w:id="2126192663">
                                                                          <w:marLeft w:val="0"/>
                                                                          <w:marRight w:val="0"/>
                                                                          <w:marTop w:val="0"/>
                                                                          <w:marBottom w:val="0"/>
                                                                          <w:divBdr>
                                                                            <w:top w:val="none" w:sz="0" w:space="0" w:color="auto"/>
                                                                            <w:left w:val="none" w:sz="0" w:space="0" w:color="auto"/>
                                                                            <w:bottom w:val="none" w:sz="0" w:space="0" w:color="auto"/>
                                                                            <w:right w:val="none" w:sz="0" w:space="0" w:color="auto"/>
                                                                          </w:divBdr>
                                                                          <w:divsChild>
                                                                            <w:div w:id="1292201344">
                                                                              <w:marLeft w:val="0"/>
                                                                              <w:marRight w:val="0"/>
                                                                              <w:marTop w:val="0"/>
                                                                              <w:marBottom w:val="0"/>
                                                                              <w:divBdr>
                                                                                <w:top w:val="none" w:sz="0" w:space="0" w:color="auto"/>
                                                                                <w:left w:val="none" w:sz="0" w:space="0" w:color="auto"/>
                                                                                <w:bottom w:val="none" w:sz="0" w:space="0" w:color="auto"/>
                                                                                <w:right w:val="none" w:sz="0" w:space="0" w:color="auto"/>
                                                                              </w:divBdr>
                                                                              <w:divsChild>
                                                                                <w:div w:id="1828012032">
                                                                                  <w:marLeft w:val="0"/>
                                                                                  <w:marRight w:val="0"/>
                                                                                  <w:marTop w:val="0"/>
                                                                                  <w:marBottom w:val="0"/>
                                                                                  <w:divBdr>
                                                                                    <w:top w:val="none" w:sz="0" w:space="0" w:color="auto"/>
                                                                                    <w:left w:val="none" w:sz="0" w:space="0" w:color="auto"/>
                                                                                    <w:bottom w:val="none" w:sz="0" w:space="0" w:color="auto"/>
                                                                                    <w:right w:val="none" w:sz="0" w:space="0" w:color="auto"/>
                                                                                  </w:divBdr>
                                                                                  <w:divsChild>
                                                                                    <w:div w:id="254436108">
                                                                                      <w:marLeft w:val="0"/>
                                                                                      <w:marRight w:val="0"/>
                                                                                      <w:marTop w:val="0"/>
                                                                                      <w:marBottom w:val="0"/>
                                                                                      <w:divBdr>
                                                                                        <w:top w:val="none" w:sz="0" w:space="0" w:color="auto"/>
                                                                                        <w:left w:val="none" w:sz="0" w:space="0" w:color="auto"/>
                                                                                        <w:bottom w:val="none" w:sz="0" w:space="0" w:color="auto"/>
                                                                                        <w:right w:val="none" w:sz="0" w:space="0" w:color="auto"/>
                                                                                      </w:divBdr>
                                                                                      <w:divsChild>
                                                                                        <w:div w:id="17835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83987">
                                                                          <w:marLeft w:val="0"/>
                                                                          <w:marRight w:val="0"/>
                                                                          <w:marTop w:val="0"/>
                                                                          <w:marBottom w:val="0"/>
                                                                          <w:divBdr>
                                                                            <w:top w:val="none" w:sz="0" w:space="0" w:color="auto"/>
                                                                            <w:left w:val="none" w:sz="0" w:space="0" w:color="auto"/>
                                                                            <w:bottom w:val="none" w:sz="0" w:space="0" w:color="auto"/>
                                                                            <w:right w:val="none" w:sz="0" w:space="0" w:color="auto"/>
                                                                          </w:divBdr>
                                                                          <w:divsChild>
                                                                            <w:div w:id="713964493">
                                                                              <w:marLeft w:val="0"/>
                                                                              <w:marRight w:val="0"/>
                                                                              <w:marTop w:val="0"/>
                                                                              <w:marBottom w:val="0"/>
                                                                              <w:divBdr>
                                                                                <w:top w:val="none" w:sz="0" w:space="0" w:color="auto"/>
                                                                                <w:left w:val="none" w:sz="0" w:space="0" w:color="auto"/>
                                                                                <w:bottom w:val="none" w:sz="0" w:space="0" w:color="auto"/>
                                                                                <w:right w:val="none" w:sz="0" w:space="0" w:color="auto"/>
                                                                              </w:divBdr>
                                                                              <w:divsChild>
                                                                                <w:div w:id="1905678603">
                                                                                  <w:marLeft w:val="0"/>
                                                                                  <w:marRight w:val="0"/>
                                                                                  <w:marTop w:val="0"/>
                                                                                  <w:marBottom w:val="0"/>
                                                                                  <w:divBdr>
                                                                                    <w:top w:val="none" w:sz="0" w:space="0" w:color="auto"/>
                                                                                    <w:left w:val="none" w:sz="0" w:space="0" w:color="auto"/>
                                                                                    <w:bottom w:val="none" w:sz="0" w:space="0" w:color="auto"/>
                                                                                    <w:right w:val="none" w:sz="0" w:space="0" w:color="auto"/>
                                                                                  </w:divBdr>
                                                                                  <w:divsChild>
                                                                                    <w:div w:id="1328247239">
                                                                                      <w:marLeft w:val="0"/>
                                                                                      <w:marRight w:val="0"/>
                                                                                      <w:marTop w:val="0"/>
                                                                                      <w:marBottom w:val="0"/>
                                                                                      <w:divBdr>
                                                                                        <w:top w:val="none" w:sz="0" w:space="0" w:color="auto"/>
                                                                                        <w:left w:val="none" w:sz="0" w:space="0" w:color="auto"/>
                                                                                        <w:bottom w:val="none" w:sz="0" w:space="0" w:color="auto"/>
                                                                                        <w:right w:val="none" w:sz="0" w:space="0" w:color="auto"/>
                                                                                      </w:divBdr>
                                                                                      <w:divsChild>
                                                                                        <w:div w:id="420611304">
                                                                                          <w:marLeft w:val="0"/>
                                                                                          <w:marRight w:val="0"/>
                                                                                          <w:marTop w:val="0"/>
                                                                                          <w:marBottom w:val="0"/>
                                                                                          <w:divBdr>
                                                                                            <w:top w:val="none" w:sz="0" w:space="0" w:color="auto"/>
                                                                                            <w:left w:val="none" w:sz="0" w:space="0" w:color="auto"/>
                                                                                            <w:bottom w:val="none" w:sz="0" w:space="0" w:color="auto"/>
                                                                                            <w:right w:val="none" w:sz="0" w:space="0" w:color="auto"/>
                                                                                          </w:divBdr>
                                                                                          <w:divsChild>
                                                                                            <w:div w:id="1224026352">
                                                                                              <w:marLeft w:val="0"/>
                                                                                              <w:marRight w:val="0"/>
                                                                                              <w:marTop w:val="0"/>
                                                                                              <w:marBottom w:val="0"/>
                                                                                              <w:divBdr>
                                                                                                <w:top w:val="none" w:sz="0" w:space="0" w:color="auto"/>
                                                                                                <w:left w:val="none" w:sz="0" w:space="0" w:color="auto"/>
                                                                                                <w:bottom w:val="none" w:sz="0" w:space="0" w:color="auto"/>
                                                                                                <w:right w:val="none" w:sz="0" w:space="0" w:color="auto"/>
                                                                                              </w:divBdr>
                                                                                              <w:divsChild>
                                                                                                <w:div w:id="1525317384">
                                                                                                  <w:marLeft w:val="0"/>
                                                                                                  <w:marRight w:val="135"/>
                                                                                                  <w:marTop w:val="0"/>
                                                                                                  <w:marBottom w:val="0"/>
                                                                                                  <w:divBdr>
                                                                                                    <w:top w:val="none" w:sz="0" w:space="0" w:color="auto"/>
                                                                                                    <w:left w:val="none" w:sz="0" w:space="0" w:color="auto"/>
                                                                                                    <w:bottom w:val="none" w:sz="0" w:space="0" w:color="auto"/>
                                                                                                    <w:right w:val="none" w:sz="0" w:space="0" w:color="auto"/>
                                                                                                  </w:divBdr>
                                                                                                </w:div>
                                                                                                <w:div w:id="2032023381">
                                                                                                  <w:marLeft w:val="0"/>
                                                                                                  <w:marRight w:val="0"/>
                                                                                                  <w:marTop w:val="0"/>
                                                                                                  <w:marBottom w:val="0"/>
                                                                                                  <w:divBdr>
                                                                                                    <w:top w:val="none" w:sz="0" w:space="0" w:color="auto"/>
                                                                                                    <w:left w:val="none" w:sz="0" w:space="0" w:color="auto"/>
                                                                                                    <w:bottom w:val="none" w:sz="0" w:space="0" w:color="auto"/>
                                                                                                    <w:right w:val="none" w:sz="0" w:space="0" w:color="auto"/>
                                                                                                  </w:divBdr>
                                                                                                  <w:divsChild>
                                                                                                    <w:div w:id="7497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23319">
                                                                                      <w:marLeft w:val="0"/>
                                                                                      <w:marRight w:val="0"/>
                                                                                      <w:marTop w:val="180"/>
                                                                                      <w:marBottom w:val="0"/>
                                                                                      <w:divBdr>
                                                                                        <w:top w:val="none" w:sz="0" w:space="0" w:color="auto"/>
                                                                                        <w:left w:val="none" w:sz="0" w:space="0" w:color="auto"/>
                                                                                        <w:bottom w:val="none" w:sz="0" w:space="0" w:color="auto"/>
                                                                                        <w:right w:val="none" w:sz="0" w:space="0" w:color="auto"/>
                                                                                      </w:divBdr>
                                                                                      <w:divsChild>
                                                                                        <w:div w:id="966008477">
                                                                                          <w:marLeft w:val="0"/>
                                                                                          <w:marRight w:val="0"/>
                                                                                          <w:marTop w:val="0"/>
                                                                                          <w:marBottom w:val="0"/>
                                                                                          <w:divBdr>
                                                                                            <w:top w:val="none" w:sz="0" w:space="0" w:color="auto"/>
                                                                                            <w:left w:val="none" w:sz="0" w:space="0" w:color="auto"/>
                                                                                            <w:bottom w:val="none" w:sz="0" w:space="0" w:color="auto"/>
                                                                                            <w:right w:val="none" w:sz="0" w:space="0" w:color="auto"/>
                                                                                          </w:divBdr>
                                                                                          <w:divsChild>
                                                                                            <w:div w:id="5294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8848">
                                                                                      <w:marLeft w:val="0"/>
                                                                                      <w:marRight w:val="0"/>
                                                                                      <w:marTop w:val="0"/>
                                                                                      <w:marBottom w:val="0"/>
                                                                                      <w:divBdr>
                                                                                        <w:top w:val="none" w:sz="0" w:space="0" w:color="auto"/>
                                                                                        <w:left w:val="none" w:sz="0" w:space="0" w:color="auto"/>
                                                                                        <w:bottom w:val="none" w:sz="0" w:space="0" w:color="auto"/>
                                                                                        <w:right w:val="none" w:sz="0" w:space="0" w:color="auto"/>
                                                                                      </w:divBdr>
                                                                                      <w:divsChild>
                                                                                        <w:div w:id="2168118">
                                                                                          <w:marLeft w:val="0"/>
                                                                                          <w:marRight w:val="0"/>
                                                                                          <w:marTop w:val="0"/>
                                                                                          <w:marBottom w:val="0"/>
                                                                                          <w:divBdr>
                                                                                            <w:top w:val="none" w:sz="0" w:space="0" w:color="auto"/>
                                                                                            <w:left w:val="none" w:sz="0" w:space="0" w:color="auto"/>
                                                                                            <w:bottom w:val="none" w:sz="0" w:space="0" w:color="auto"/>
                                                                                            <w:right w:val="none" w:sz="0" w:space="0" w:color="auto"/>
                                                                                          </w:divBdr>
                                                                                          <w:divsChild>
                                                                                            <w:div w:id="2040813220">
                                                                                              <w:marLeft w:val="0"/>
                                                                                              <w:marRight w:val="0"/>
                                                                                              <w:marTop w:val="0"/>
                                                                                              <w:marBottom w:val="0"/>
                                                                                              <w:divBdr>
                                                                                                <w:top w:val="none" w:sz="0" w:space="0" w:color="auto"/>
                                                                                                <w:left w:val="none" w:sz="0" w:space="0" w:color="auto"/>
                                                                                                <w:bottom w:val="none" w:sz="0" w:space="0" w:color="auto"/>
                                                                                                <w:right w:val="none" w:sz="0" w:space="0" w:color="auto"/>
                                                                                              </w:divBdr>
                                                                                              <w:divsChild>
                                                                                                <w:div w:id="10899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1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46989">
              <w:marLeft w:val="0"/>
              <w:marRight w:val="0"/>
              <w:marTop w:val="0"/>
              <w:marBottom w:val="0"/>
              <w:divBdr>
                <w:top w:val="none" w:sz="0" w:space="0" w:color="auto"/>
                <w:left w:val="none" w:sz="0" w:space="0" w:color="auto"/>
                <w:bottom w:val="none" w:sz="0" w:space="0" w:color="auto"/>
                <w:right w:val="none" w:sz="0" w:space="0" w:color="auto"/>
              </w:divBdr>
            </w:div>
            <w:div w:id="1450202175">
              <w:marLeft w:val="0"/>
              <w:marRight w:val="0"/>
              <w:marTop w:val="0"/>
              <w:marBottom w:val="0"/>
              <w:divBdr>
                <w:top w:val="none" w:sz="0" w:space="0" w:color="auto"/>
                <w:left w:val="none" w:sz="0" w:space="0" w:color="auto"/>
                <w:bottom w:val="none" w:sz="0" w:space="0" w:color="auto"/>
                <w:right w:val="none" w:sz="0" w:space="0" w:color="auto"/>
              </w:divBdr>
            </w:div>
            <w:div w:id="10156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ru/world/navechno-v-pamyati-krupnejshie-terakty-v-rossii-i-v-mire/"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ews.ru/category/society/" TargetMode="External"/><Relationship Id="rId12" Type="http://schemas.openxmlformats.org/officeDocument/2006/relationships/hyperlink" Target="https://news.ru/tag/terrori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ws.ru/vlast/minyust-rossii-poprosil-priznat-azov-terroristicheskoj-organizacie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news.ru/vlast/minprosvesheniya-nashlo-ekstremizm-v-shkolnom-uchebnik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ews.ru/russia/vs-rossii-priznal-terroristicheskim-krymsko-tatarskij-batal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2022-11-28T06:10:00Z</dcterms:created>
  <dcterms:modified xsi:type="dcterms:W3CDTF">2023-01-26T12:00:00Z</dcterms:modified>
</cp:coreProperties>
</file>