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C7" w:rsidRDefault="00D72F04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F04" w:rsidRDefault="00D72F04"/>
    <w:p w:rsidR="00D72F04" w:rsidRDefault="00D72F04"/>
    <w:p w:rsidR="00D72F04" w:rsidRDefault="00D72F04"/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lastRenderedPageBreak/>
        <w:t>в случае прек</w:t>
      </w:r>
      <w:r>
        <w:rPr>
          <w:color w:val="000000"/>
          <w:sz w:val="28"/>
          <w:szCs w:val="28"/>
        </w:rPr>
        <w:t>ращения деятельности ОО</w:t>
      </w:r>
      <w:r w:rsidRPr="00DF49D6">
        <w:rPr>
          <w:color w:val="000000"/>
          <w:sz w:val="28"/>
          <w:szCs w:val="28"/>
        </w:rPr>
        <w:t>, аннулирования лицензии на осуществление образовательной деятельности (далее −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2.2.Учредитель Организации (далее − Учредитель) обеспечивает перевод совершеннолетних учащихся с их письменного согласия, а также несовершеннолетних учащихся с письменного согласия их родителей (законных представителей).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2.3. Перевод учащихся не зависит от периода (времени) учебного года.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F49D6">
        <w:rPr>
          <w:b/>
          <w:bCs/>
          <w:color w:val="000000"/>
          <w:sz w:val="28"/>
          <w:szCs w:val="28"/>
        </w:rPr>
        <w:t>3.Перевод совершеннолетнего учащегося по его инициативе или несовершеннолетнего учащегося по инициативе его родителей (законных представителей)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3.1.В случае перевода совершеннолетнего учащегося по его инициативе или несовершеннолетнего учащегося по инициативе его родителей (законных представителей) совершеннолетний учащийся или родители (законные представители) несовершеннолетнего учащегося:</w:t>
      </w:r>
      <w:r>
        <w:rPr>
          <w:color w:val="000000"/>
          <w:sz w:val="28"/>
          <w:szCs w:val="28"/>
        </w:rPr>
        <w:t xml:space="preserve"> </w:t>
      </w:r>
      <w:r w:rsidRPr="00DF49D6">
        <w:rPr>
          <w:color w:val="000000"/>
          <w:sz w:val="28"/>
          <w:szCs w:val="28"/>
        </w:rPr>
        <w:t>осуществляют выбор принимающей организации;</w:t>
      </w:r>
      <w:r>
        <w:rPr>
          <w:color w:val="000000"/>
          <w:sz w:val="28"/>
          <w:szCs w:val="28"/>
        </w:rPr>
        <w:t xml:space="preserve"> </w:t>
      </w:r>
      <w:r w:rsidRPr="00DF49D6">
        <w:rPr>
          <w:color w:val="000000"/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  <w:r>
        <w:rPr>
          <w:color w:val="000000"/>
          <w:sz w:val="28"/>
          <w:szCs w:val="28"/>
        </w:rPr>
        <w:t xml:space="preserve"> </w:t>
      </w:r>
      <w:r w:rsidRPr="00DF49D6">
        <w:rPr>
          <w:color w:val="000000"/>
          <w:sz w:val="28"/>
          <w:szCs w:val="28"/>
        </w:rPr>
        <w:t>при отсутствии свобод</w:t>
      </w:r>
      <w:r>
        <w:rPr>
          <w:color w:val="000000"/>
          <w:sz w:val="28"/>
          <w:szCs w:val="28"/>
        </w:rPr>
        <w:t>ных мест в выбранной ОО</w:t>
      </w:r>
      <w:r w:rsidRPr="00DF49D6">
        <w:rPr>
          <w:color w:val="000000"/>
          <w:sz w:val="28"/>
          <w:szCs w:val="28"/>
        </w:rPr>
        <w:t xml:space="preserve">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  <w:r>
        <w:rPr>
          <w:color w:val="000000"/>
          <w:sz w:val="28"/>
          <w:szCs w:val="28"/>
        </w:rPr>
        <w:t xml:space="preserve"> </w:t>
      </w:r>
      <w:r w:rsidRPr="00DF49D6">
        <w:rPr>
          <w:color w:val="000000"/>
          <w:sz w:val="28"/>
          <w:szCs w:val="28"/>
        </w:rPr>
        <w:t>обра</w:t>
      </w:r>
      <w:r>
        <w:rPr>
          <w:color w:val="000000"/>
          <w:sz w:val="28"/>
          <w:szCs w:val="28"/>
        </w:rPr>
        <w:t>щаются в ОО</w:t>
      </w:r>
      <w:r w:rsidRPr="00DF49D6">
        <w:rPr>
          <w:color w:val="000000"/>
          <w:sz w:val="28"/>
          <w:szCs w:val="28"/>
        </w:rPr>
        <w:t xml:space="preserve"> с заявлением об отчислении учащегося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3.2. В заявлении совершеннолетнего учащегося или родителей </w:t>
      </w:r>
      <w:hyperlink r:id="rId5" w:history="1">
        <w:r w:rsidRPr="00DF49D6">
          <w:rPr>
            <w:rStyle w:val="a4"/>
            <w:color w:val="000000"/>
            <w:sz w:val="28"/>
            <w:szCs w:val="28"/>
          </w:rPr>
          <w:t>(законных представителей)</w:t>
        </w:r>
      </w:hyperlink>
      <w:r w:rsidRPr="00DF49D6">
        <w:rPr>
          <w:color w:val="000000"/>
          <w:sz w:val="28"/>
          <w:szCs w:val="28"/>
        </w:rPr>
        <w:t> несовершеннолетнего учащегося об отчислении в порядке перевода в принимающую организацию указываются:</w:t>
      </w:r>
      <w:r>
        <w:rPr>
          <w:color w:val="000000"/>
          <w:sz w:val="28"/>
          <w:szCs w:val="28"/>
        </w:rPr>
        <w:t xml:space="preserve"> </w:t>
      </w:r>
      <w:r w:rsidRPr="00DF49D6">
        <w:rPr>
          <w:color w:val="000000"/>
          <w:sz w:val="28"/>
          <w:szCs w:val="28"/>
        </w:rPr>
        <w:t>фамилия, имя, отчество (при наличии) учащегося;</w:t>
      </w:r>
      <w:r>
        <w:rPr>
          <w:color w:val="000000"/>
          <w:sz w:val="28"/>
          <w:szCs w:val="28"/>
        </w:rPr>
        <w:t xml:space="preserve"> </w:t>
      </w:r>
      <w:r w:rsidRPr="00DF49D6">
        <w:rPr>
          <w:color w:val="000000"/>
          <w:sz w:val="28"/>
          <w:szCs w:val="28"/>
        </w:rPr>
        <w:t>дата рождения;</w:t>
      </w:r>
      <w:r>
        <w:rPr>
          <w:color w:val="000000"/>
          <w:sz w:val="28"/>
          <w:szCs w:val="28"/>
        </w:rPr>
        <w:t xml:space="preserve"> </w:t>
      </w:r>
      <w:r w:rsidRPr="00DF49D6">
        <w:rPr>
          <w:color w:val="000000"/>
          <w:sz w:val="28"/>
          <w:szCs w:val="28"/>
        </w:rPr>
        <w:t>класс;</w:t>
      </w:r>
      <w:r>
        <w:rPr>
          <w:color w:val="000000"/>
          <w:sz w:val="28"/>
          <w:szCs w:val="28"/>
        </w:rPr>
        <w:t xml:space="preserve"> </w:t>
      </w:r>
      <w:r w:rsidRPr="00DF49D6">
        <w:rPr>
          <w:color w:val="000000"/>
          <w:sz w:val="28"/>
          <w:szCs w:val="28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3.3.На основании заявления совершеннолетнего учащегося или родителей (законных представителей)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3.3.Организация выдает совершеннолетнему учащемуся или родителям (законным представителям) несовершеннолетнего учащегося следующие документы: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личное дело учащегося;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 xml:space="preserve">документы, содержащие информацию об успеваемости учащегося в текущем учебном году (выписка из классного журнала с текущими отметками и </w:t>
      </w:r>
      <w:r w:rsidRPr="00DF49D6">
        <w:rPr>
          <w:color w:val="000000"/>
          <w:sz w:val="28"/>
          <w:szCs w:val="28"/>
        </w:rPr>
        <w:lastRenderedPageBreak/>
        <w:t>результатами промежуточной аттестации), заверенные печатью Организации и подписью директора (уполномоченного им лица).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3.4.Указанные в </w:t>
      </w:r>
      <w:hyperlink r:id="rId6" w:history="1">
        <w:r w:rsidRPr="00DF49D6">
          <w:rPr>
            <w:rStyle w:val="a4"/>
            <w:color w:val="000000"/>
            <w:sz w:val="28"/>
            <w:szCs w:val="28"/>
          </w:rPr>
          <w:t>3.3.</w:t>
        </w:r>
      </w:hyperlink>
      <w:r w:rsidRPr="00DF49D6">
        <w:rPr>
          <w:color w:val="000000"/>
          <w:sz w:val="28"/>
          <w:szCs w:val="28"/>
        </w:rPr>
        <w:t> настоящего Положения документы представляются совершеннолетним учащимся или родителями (законными представителями) несовершеннолетнего учащегося в принимающую организацию вместе с заявлением о зачислении учащегося в указанную организацию в порядке пе</w:t>
      </w:r>
      <w:r>
        <w:rPr>
          <w:color w:val="000000"/>
          <w:sz w:val="28"/>
          <w:szCs w:val="28"/>
        </w:rPr>
        <w:t>ревода из ОО</w:t>
      </w:r>
      <w:r w:rsidRPr="00DF49D6">
        <w:rPr>
          <w:color w:val="000000"/>
          <w:sz w:val="28"/>
          <w:szCs w:val="28"/>
        </w:rPr>
        <w:t xml:space="preserve"> и предъявлением оригинала документа, удостоверяющего личность совершеннолетнего учащегося или родителя (законного представителя) несовершеннолетнего учащегося.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3.5.Зачисление учащегося в принимающую организацию в порядке перевода оформляется директором принимающей организации (уполномоченного им лица) в течение трех рабочих дней после приема заявления и документов, указанных в пункте 3.3. настоящего Положения, с указанием даты зачисления и класса.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 xml:space="preserve">3.6.Принимающая организация при зачислении учащегося, отчисленного из Организации, в течение двух рабочих дней с даты издания распорядительного акта о зачислении учащегося в порядке перевода </w:t>
      </w:r>
      <w:r>
        <w:rPr>
          <w:color w:val="000000"/>
          <w:sz w:val="28"/>
          <w:szCs w:val="28"/>
        </w:rPr>
        <w:t>письменно уведомляет ОО</w:t>
      </w:r>
      <w:r w:rsidRPr="00DF49D6">
        <w:rPr>
          <w:color w:val="000000"/>
          <w:sz w:val="28"/>
          <w:szCs w:val="28"/>
        </w:rPr>
        <w:t xml:space="preserve"> о номере и дате распорядительного акта о зачислении учащегося в принимающую организацию.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F49D6">
        <w:rPr>
          <w:b/>
          <w:bCs/>
          <w:color w:val="000000"/>
          <w:sz w:val="28"/>
          <w:szCs w:val="28"/>
        </w:rPr>
        <w:t>4.Перевод учащегося в случае прек</w:t>
      </w:r>
      <w:r>
        <w:rPr>
          <w:b/>
          <w:bCs/>
          <w:color w:val="000000"/>
          <w:sz w:val="28"/>
          <w:szCs w:val="28"/>
        </w:rPr>
        <w:t>ращения деятельности ОО</w:t>
      </w:r>
      <w:r w:rsidRPr="00DF49D6">
        <w:rPr>
          <w:b/>
          <w:bCs/>
          <w:color w:val="000000"/>
          <w:sz w:val="28"/>
          <w:szCs w:val="28"/>
        </w:rPr>
        <w:t>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4.1.При принятии решения о прекращении деятельности О</w:t>
      </w:r>
      <w:r>
        <w:rPr>
          <w:color w:val="000000"/>
          <w:sz w:val="28"/>
          <w:szCs w:val="28"/>
        </w:rPr>
        <w:t>О</w:t>
      </w:r>
      <w:r w:rsidRPr="00DF49D6">
        <w:rPr>
          <w:color w:val="000000"/>
          <w:sz w:val="28"/>
          <w:szCs w:val="28"/>
        </w:rPr>
        <w:t xml:space="preserve">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учащиеся, предоставившие необходимые письменные согласия на перевод в соответствии с пунктом </w:t>
      </w:r>
      <w:hyperlink r:id="rId7" w:history="1">
        <w:r w:rsidRPr="00DF49D6">
          <w:rPr>
            <w:rStyle w:val="a4"/>
            <w:color w:val="000000"/>
            <w:sz w:val="28"/>
            <w:szCs w:val="28"/>
          </w:rPr>
          <w:t>2.2.</w:t>
        </w:r>
      </w:hyperlink>
      <w:r w:rsidRPr="00DF49D6">
        <w:rPr>
          <w:color w:val="000000"/>
          <w:sz w:val="28"/>
          <w:szCs w:val="28"/>
        </w:rPr>
        <w:t> настоящего Положения.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предстоящем переводе ОО</w:t>
      </w:r>
      <w:r w:rsidRPr="00DF49D6">
        <w:rPr>
          <w:color w:val="000000"/>
          <w:sz w:val="28"/>
          <w:szCs w:val="28"/>
        </w:rPr>
        <w:t xml:space="preserve"> в случае прекращения своей деятельности будет обязана уведомить совершеннолетних учащихся, родителей </w:t>
      </w:r>
      <w:hyperlink r:id="rId8" w:history="1">
        <w:r w:rsidRPr="00DF49D6">
          <w:rPr>
            <w:rStyle w:val="a4"/>
            <w:color w:val="000000"/>
            <w:sz w:val="28"/>
            <w:szCs w:val="28"/>
          </w:rPr>
          <w:t>(законных представителей)</w:t>
        </w:r>
      </w:hyperlink>
      <w:r w:rsidRPr="00DF49D6">
        <w:rPr>
          <w:color w:val="000000"/>
          <w:sz w:val="28"/>
          <w:szCs w:val="28"/>
        </w:rPr>
        <w:t> несовершеннолетних учащихся в письменной форме в течение пяти рабочих дней с момента издания распорядительного акта учредителя о прек</w:t>
      </w:r>
      <w:r>
        <w:rPr>
          <w:color w:val="000000"/>
          <w:sz w:val="28"/>
          <w:szCs w:val="28"/>
        </w:rPr>
        <w:t>ращении деятельности ОО</w:t>
      </w:r>
      <w:r w:rsidRPr="00DF49D6">
        <w:rPr>
          <w:color w:val="000000"/>
          <w:sz w:val="28"/>
          <w:szCs w:val="28"/>
        </w:rPr>
        <w:t>, а также разместит указанное уведомление на своем официальном сайте в сети Интернет. Данное уведомление будет содержать сроки предоставления письменных согласий лиц, указанных в </w:t>
      </w:r>
      <w:hyperlink r:id="rId9" w:history="1">
        <w:r w:rsidRPr="00DF49D6">
          <w:rPr>
            <w:rStyle w:val="a4"/>
            <w:color w:val="000000"/>
            <w:sz w:val="28"/>
            <w:szCs w:val="28"/>
          </w:rPr>
          <w:t>пункте 2</w:t>
        </w:r>
      </w:hyperlink>
      <w:r w:rsidRPr="00DF49D6">
        <w:rPr>
          <w:color w:val="000000"/>
          <w:sz w:val="28"/>
          <w:szCs w:val="28"/>
        </w:rPr>
        <w:t>.2. настоящего Положения, на перевод в принимающую организацию.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4.2.О причине, влекущей за собой необходимост</w:t>
      </w:r>
      <w:r>
        <w:rPr>
          <w:color w:val="000000"/>
          <w:sz w:val="28"/>
          <w:szCs w:val="28"/>
        </w:rPr>
        <w:t>ь перевода учащихся, ОО</w:t>
      </w:r>
      <w:r w:rsidRPr="00DF49D6">
        <w:rPr>
          <w:color w:val="000000"/>
          <w:sz w:val="28"/>
          <w:szCs w:val="28"/>
        </w:rPr>
        <w:t xml:space="preserve"> будет обязана уведомить Учредителя, совершеннолетних учащихся или родителей (законных представителей) несовершеннолетних учащихся в письменной форме, а также будет обязана разместить указанное уведомление на своем официальном сайте в сети Интернет:</w:t>
      </w:r>
      <w:r>
        <w:rPr>
          <w:color w:val="000000"/>
          <w:sz w:val="28"/>
          <w:szCs w:val="28"/>
        </w:rPr>
        <w:t xml:space="preserve"> </w:t>
      </w:r>
      <w:r w:rsidRPr="00DF49D6">
        <w:rPr>
          <w:color w:val="000000"/>
          <w:sz w:val="28"/>
          <w:szCs w:val="28"/>
        </w:rPr>
        <w:t xml:space="preserve">в случае аннулирования </w:t>
      </w:r>
      <w:r w:rsidRPr="00DF49D6">
        <w:rPr>
          <w:color w:val="000000"/>
          <w:sz w:val="28"/>
          <w:szCs w:val="28"/>
        </w:rPr>
        <w:lastRenderedPageBreak/>
        <w:t>лицензии на осуществление образовательной деятельности − в течение пяти рабочих дней с момента вступления в законную силу решения суда;</w:t>
      </w:r>
      <w:r>
        <w:rPr>
          <w:color w:val="000000"/>
          <w:sz w:val="28"/>
          <w:szCs w:val="28"/>
        </w:rPr>
        <w:t xml:space="preserve"> </w:t>
      </w:r>
      <w:r w:rsidRPr="00DF49D6">
        <w:rPr>
          <w:color w:val="000000"/>
          <w:sz w:val="28"/>
          <w:szCs w:val="28"/>
        </w:rPr>
        <w:t>в случае приостановления действия лицензии −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r>
        <w:rPr>
          <w:color w:val="000000"/>
          <w:sz w:val="28"/>
          <w:szCs w:val="28"/>
        </w:rPr>
        <w:t xml:space="preserve"> в случае лишения ОО</w:t>
      </w:r>
      <w:r w:rsidRPr="00DF49D6">
        <w:rPr>
          <w:color w:val="000000"/>
          <w:sz w:val="28"/>
          <w:szCs w:val="28"/>
        </w:rPr>
        <w:t xml:space="preserve">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−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− </w:t>
      </w:r>
      <w:proofErr w:type="spellStart"/>
      <w:r w:rsidRPr="00DF49D6">
        <w:rPr>
          <w:color w:val="000000"/>
          <w:sz w:val="28"/>
          <w:szCs w:val="28"/>
        </w:rPr>
        <w:t>аккредитационные</w:t>
      </w:r>
      <w:proofErr w:type="spellEnd"/>
      <w:r w:rsidRPr="00DF49D6">
        <w:rPr>
          <w:color w:val="000000"/>
          <w:sz w:val="28"/>
          <w:szCs w:val="28"/>
        </w:rPr>
        <w:t xml:space="preserve"> органы</w:t>
      </w:r>
      <w:r>
        <w:rPr>
          <w:color w:val="000000"/>
          <w:sz w:val="28"/>
          <w:szCs w:val="28"/>
        </w:rPr>
        <w:t>), решении о лишении ОО</w:t>
      </w:r>
      <w:r w:rsidRPr="00DF49D6">
        <w:rPr>
          <w:color w:val="000000"/>
          <w:sz w:val="28"/>
          <w:szCs w:val="28"/>
        </w:rPr>
        <w:t xml:space="preserve">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О</w:t>
      </w:r>
      <w:r>
        <w:rPr>
          <w:color w:val="000000"/>
          <w:sz w:val="28"/>
          <w:szCs w:val="28"/>
        </w:rPr>
        <w:t>О</w:t>
      </w:r>
      <w:r w:rsidRPr="00DF49D6">
        <w:rPr>
          <w:color w:val="000000"/>
          <w:sz w:val="28"/>
          <w:szCs w:val="28"/>
        </w:rPr>
        <w:t xml:space="preserve"> будет отсутствовать полученное от </w:t>
      </w:r>
      <w:proofErr w:type="spellStart"/>
      <w:r w:rsidRPr="00DF49D6">
        <w:rPr>
          <w:color w:val="000000"/>
          <w:sz w:val="28"/>
          <w:szCs w:val="28"/>
        </w:rPr>
        <w:t>аккредитационного</w:t>
      </w:r>
      <w:proofErr w:type="spellEnd"/>
      <w:r w:rsidRPr="00DF49D6">
        <w:rPr>
          <w:color w:val="000000"/>
          <w:sz w:val="28"/>
          <w:szCs w:val="28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− в течение пяти рабочих дней с момента наступления указанного случая;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 xml:space="preserve">в случае отказа </w:t>
      </w:r>
      <w:proofErr w:type="spellStart"/>
      <w:r w:rsidRPr="00DF49D6">
        <w:rPr>
          <w:color w:val="000000"/>
          <w:sz w:val="28"/>
          <w:szCs w:val="28"/>
        </w:rPr>
        <w:t>аккр</w:t>
      </w:r>
      <w:r>
        <w:rPr>
          <w:color w:val="000000"/>
          <w:sz w:val="28"/>
          <w:szCs w:val="28"/>
        </w:rPr>
        <w:t>едитационного</w:t>
      </w:r>
      <w:proofErr w:type="spellEnd"/>
      <w:r>
        <w:rPr>
          <w:color w:val="000000"/>
          <w:sz w:val="28"/>
          <w:szCs w:val="28"/>
        </w:rPr>
        <w:t xml:space="preserve"> органа ОО</w:t>
      </w:r>
      <w:r w:rsidRPr="00DF49D6">
        <w:rPr>
          <w:color w:val="000000"/>
          <w:sz w:val="28"/>
          <w:szCs w:val="28"/>
        </w:rPr>
        <w:t xml:space="preserve">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−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DF49D6">
        <w:rPr>
          <w:color w:val="000000"/>
          <w:sz w:val="28"/>
          <w:szCs w:val="28"/>
        </w:rPr>
        <w:t>аккредитационн</w:t>
      </w:r>
      <w:r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органа об отказе ОО</w:t>
      </w:r>
      <w:r w:rsidRPr="00DF49D6">
        <w:rPr>
          <w:color w:val="000000"/>
          <w:sz w:val="28"/>
          <w:szCs w:val="28"/>
        </w:rPr>
        <w:t xml:space="preserve"> в государственной аккредитации по соответствующей образовательной программе.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4.3.ОО</w:t>
      </w:r>
      <w:r w:rsidRPr="00DF49D6">
        <w:rPr>
          <w:color w:val="000000"/>
          <w:sz w:val="28"/>
          <w:szCs w:val="28"/>
        </w:rPr>
        <w:t xml:space="preserve">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сведений, содержащихся в Реестре организаций, осуществляющих </w:t>
      </w:r>
      <w:r w:rsidRPr="00DF49D6">
        <w:rPr>
          <w:color w:val="000000"/>
          <w:sz w:val="28"/>
          <w:szCs w:val="28"/>
        </w:rPr>
        <w:lastRenderedPageBreak/>
        <w:t>образовательную деятельность по имеющим государственную аккредитацию образовательным программам.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4.4.Организация будет обязана довести до сведения учащихся и их родителей</w:t>
      </w:r>
      <w:hyperlink r:id="rId10" w:history="1">
        <w:r w:rsidRPr="00DF49D6">
          <w:rPr>
            <w:rStyle w:val="a4"/>
            <w:color w:val="000000"/>
            <w:sz w:val="28"/>
            <w:szCs w:val="28"/>
          </w:rPr>
          <w:t>(законных представителей)</w:t>
        </w:r>
      </w:hyperlink>
      <w:r w:rsidRPr="00DF49D6">
        <w:rPr>
          <w:color w:val="000000"/>
          <w:sz w:val="28"/>
          <w:szCs w:val="28"/>
        </w:rPr>
        <w:t> полученную от Учредителя информацию об организациях, реализующих соответствующие образовательные программы, которые дали согласие на</w:t>
      </w:r>
      <w:r>
        <w:rPr>
          <w:color w:val="000000"/>
          <w:sz w:val="28"/>
          <w:szCs w:val="28"/>
        </w:rPr>
        <w:t xml:space="preserve"> перевод учащихся из ОО</w:t>
      </w:r>
      <w:r w:rsidRPr="00DF49D6">
        <w:rPr>
          <w:color w:val="000000"/>
          <w:sz w:val="28"/>
          <w:szCs w:val="28"/>
        </w:rPr>
        <w:t>, а также о сроках предоставления письменных согласий лиц, указанных в пункте 2.2. настоящего Положения, на перевод в принимающую организацию. Указанная информация будет доведена в течение десяти рабочих дней с момента ее получения и будет включать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 xml:space="preserve">4.5.После получения соответствующих письменных согласий лиц, указанных </w:t>
      </w:r>
      <w:proofErr w:type="spellStart"/>
      <w:r w:rsidRPr="00DF49D6">
        <w:rPr>
          <w:color w:val="000000"/>
          <w:sz w:val="28"/>
          <w:szCs w:val="28"/>
        </w:rPr>
        <w:t>в</w:t>
      </w:r>
      <w:hyperlink r:id="rId11" w:history="1">
        <w:r w:rsidRPr="00DF49D6">
          <w:rPr>
            <w:rStyle w:val="a4"/>
            <w:color w:val="000000"/>
            <w:sz w:val="28"/>
            <w:szCs w:val="28"/>
          </w:rPr>
          <w:t>пункте</w:t>
        </w:r>
        <w:proofErr w:type="spellEnd"/>
        <w:r w:rsidRPr="00DF49D6">
          <w:rPr>
            <w:rStyle w:val="a4"/>
            <w:color w:val="000000"/>
            <w:sz w:val="28"/>
            <w:szCs w:val="28"/>
          </w:rPr>
          <w:t xml:space="preserve"> 2</w:t>
        </w:r>
      </w:hyperlink>
      <w:r w:rsidRPr="00DF49D6">
        <w:rPr>
          <w:color w:val="000000"/>
          <w:sz w:val="28"/>
          <w:szCs w:val="28"/>
        </w:rPr>
        <w:t>.2. настоящего Положения, директор будет обязан издать приказ об отчислении учащихся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4.6.В случае отказа от перевода в предлагаемую принимающую организацию совершеннолетний учащийся или родители (законные представители) несовершеннолетнего учащегося указывают об этом в письменном заявлении.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4.7.ОО</w:t>
      </w:r>
      <w:r w:rsidRPr="00DF49D6">
        <w:rPr>
          <w:color w:val="000000"/>
          <w:sz w:val="28"/>
          <w:szCs w:val="28"/>
        </w:rPr>
        <w:t xml:space="preserve"> будет обязана передать в принимающую организацию списочный состав учащихся, копии учебных планов, соответствующие письменные согласия лиц, указанных в </w:t>
      </w:r>
      <w:hyperlink r:id="rId12" w:history="1">
        <w:r w:rsidRPr="00DF49D6">
          <w:rPr>
            <w:rStyle w:val="a4"/>
            <w:color w:val="000000"/>
            <w:sz w:val="28"/>
            <w:szCs w:val="28"/>
          </w:rPr>
          <w:t>пункте 2</w:t>
        </w:r>
      </w:hyperlink>
      <w:r w:rsidRPr="00DF49D6">
        <w:rPr>
          <w:color w:val="000000"/>
          <w:sz w:val="28"/>
          <w:szCs w:val="28"/>
        </w:rPr>
        <w:t>.2. настоящего Положения, личные дела учащихся.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4.8.На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</w:t>
      </w:r>
      <w:r>
        <w:rPr>
          <w:color w:val="000000"/>
          <w:sz w:val="28"/>
          <w:szCs w:val="28"/>
        </w:rPr>
        <w:t>ащением деятельности ОО</w:t>
      </w:r>
      <w:r w:rsidRPr="00DF49D6">
        <w:rPr>
          <w:color w:val="000000"/>
          <w:sz w:val="28"/>
          <w:szCs w:val="28"/>
        </w:rPr>
        <w:t>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 xml:space="preserve">В распорядительном акте о зачислении делается запись о зачислении учащегося в порядке </w:t>
      </w:r>
      <w:r>
        <w:rPr>
          <w:color w:val="000000"/>
          <w:sz w:val="28"/>
          <w:szCs w:val="28"/>
        </w:rPr>
        <w:t>перевода с указанием ОО</w:t>
      </w:r>
      <w:r w:rsidRPr="00DF49D6">
        <w:rPr>
          <w:color w:val="000000"/>
          <w:sz w:val="28"/>
          <w:szCs w:val="28"/>
        </w:rPr>
        <w:t>, в которой он обучался до перевода, класса, формы обучения.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4.9. В принимающей организации на основании переданных личных дел на учащихся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 </w:t>
      </w:r>
      <w:hyperlink r:id="rId13" w:history="1">
        <w:r w:rsidRPr="00DF49D6">
          <w:rPr>
            <w:rStyle w:val="a4"/>
            <w:color w:val="000000"/>
            <w:sz w:val="28"/>
            <w:szCs w:val="28"/>
          </w:rPr>
          <w:t>пункте 2</w:t>
        </w:r>
      </w:hyperlink>
      <w:r w:rsidRPr="00DF49D6">
        <w:rPr>
          <w:color w:val="000000"/>
          <w:sz w:val="28"/>
          <w:szCs w:val="28"/>
        </w:rPr>
        <w:t>.2. настоящего Положения.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b/>
          <w:bCs/>
          <w:color w:val="000000"/>
          <w:sz w:val="28"/>
          <w:szCs w:val="28"/>
        </w:rPr>
        <w:t>5.Порядок и основание отчисления учащихся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lastRenderedPageBreak/>
        <w:t>5.1.Образовательные отношения прекращаются в связи с отчислением учащегося из Организации: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1) в связи с получением образования (завершением обучения);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2) досрочно по основаниям, установленным п.5.2 настоящего Положения.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5.2.Образовательные отношения могут быть прекращены досрочно в следующих случаях: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1) по инициативе совершеннолетнего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DF49D6">
        <w:rPr>
          <w:color w:val="000000"/>
          <w:sz w:val="28"/>
          <w:szCs w:val="28"/>
        </w:rPr>
        <w:t>2)по</w:t>
      </w:r>
      <w:proofErr w:type="gramEnd"/>
      <w:r w:rsidRPr="00DF49D6">
        <w:rPr>
          <w:color w:val="000000"/>
          <w:sz w:val="28"/>
          <w:szCs w:val="28"/>
        </w:rPr>
        <w:t xml:space="preserve"> инициативе Организации в случае применения к учащемуся, достигшему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плана, а также в случае установления нарушения порядка приема в Организацию, повлекшего по вине учащегося его незаконное зачисление в Организацию;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3) по обстоятельствам, не зависящим от воли совершеннолетнего учащегося или родителей (законных представителей) несовершеннолетнего учащегося и Организации, в том числе в случае ликвидации Организации.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5.3.Досрочное прекращение образовательных отношений по инициативе совершеннолетнего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Организацией.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5.4.Основанием для прекращения образовательных отношений является приказ директора об отч</w:t>
      </w:r>
      <w:r>
        <w:rPr>
          <w:color w:val="000000"/>
          <w:sz w:val="28"/>
          <w:szCs w:val="28"/>
        </w:rPr>
        <w:t>ислении учащегося из ОО</w:t>
      </w:r>
      <w:r w:rsidRPr="00DF49D6">
        <w:rPr>
          <w:color w:val="000000"/>
          <w:sz w:val="28"/>
          <w:szCs w:val="28"/>
        </w:rPr>
        <w:t>. Права и обязанности учащегося, предусмотренные законодательством об образовании и локальными</w:t>
      </w:r>
      <w:r>
        <w:rPr>
          <w:color w:val="000000"/>
          <w:sz w:val="28"/>
          <w:szCs w:val="28"/>
        </w:rPr>
        <w:t xml:space="preserve"> нормативными актами ОО</w:t>
      </w:r>
      <w:r w:rsidRPr="00DF49D6">
        <w:rPr>
          <w:color w:val="000000"/>
          <w:sz w:val="28"/>
          <w:szCs w:val="28"/>
        </w:rPr>
        <w:t>, прекращаются с да</w:t>
      </w:r>
      <w:r>
        <w:rPr>
          <w:color w:val="000000"/>
          <w:sz w:val="28"/>
          <w:szCs w:val="28"/>
        </w:rPr>
        <w:t>ты его отчисления из ОО</w:t>
      </w:r>
      <w:r w:rsidRPr="00DF49D6">
        <w:rPr>
          <w:color w:val="000000"/>
          <w:sz w:val="28"/>
          <w:szCs w:val="28"/>
        </w:rPr>
        <w:t>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5.5. При досрочном прекращении образовательных отношений Организация в трехдневный срок после издания приказа директора об отчислении учащегося выдает л</w:t>
      </w:r>
      <w:r>
        <w:rPr>
          <w:color w:val="000000"/>
          <w:sz w:val="28"/>
          <w:szCs w:val="28"/>
        </w:rPr>
        <w:t>ицу, отчисленному из ОО</w:t>
      </w:r>
      <w:r w:rsidRPr="00DF49D6">
        <w:rPr>
          <w:color w:val="000000"/>
          <w:sz w:val="28"/>
          <w:szCs w:val="28"/>
        </w:rPr>
        <w:t>, справку об обучении в соответствии с частью 12 статьи 60 </w:t>
      </w:r>
      <w:hyperlink r:id="rId14" w:history="1">
        <w:r w:rsidRPr="00DF49D6">
          <w:rPr>
            <w:rStyle w:val="a4"/>
            <w:color w:val="000000"/>
            <w:sz w:val="28"/>
            <w:szCs w:val="28"/>
            <w:shd w:val="clear" w:color="auto" w:fill="FFFFFF"/>
          </w:rPr>
          <w:t>Федерального закона от 29.12.2012 N 273-ФЗ (ред. от 03.07.2016) «Об образовании в Российской Федерации» (с изм. и доп., вступ. в силу с 01.09.2016)</w:t>
        </w:r>
      </w:hyperlink>
      <w:r w:rsidRPr="00DF49D6">
        <w:rPr>
          <w:color w:val="000000"/>
          <w:sz w:val="28"/>
          <w:szCs w:val="28"/>
        </w:rPr>
        <w:t>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F49D6">
        <w:rPr>
          <w:b/>
          <w:bCs/>
          <w:color w:val="000000"/>
          <w:sz w:val="28"/>
          <w:szCs w:val="28"/>
        </w:rPr>
        <w:t>6.Порядок и основание восстановления учащихся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6.1.Право на восстановление в Организации имеют лица, не достигшие возраста восемнадцати лет.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6.2.Восстановление в ОО</w:t>
      </w:r>
      <w:r w:rsidRPr="00DF49D6">
        <w:rPr>
          <w:color w:val="000000"/>
          <w:sz w:val="28"/>
          <w:szCs w:val="28"/>
        </w:rPr>
        <w:t xml:space="preserve"> учащегося,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</w:t>
      </w:r>
      <w:r>
        <w:rPr>
          <w:color w:val="000000"/>
          <w:sz w:val="28"/>
          <w:szCs w:val="28"/>
        </w:rPr>
        <w:t>.</w:t>
      </w:r>
      <w:r w:rsidRPr="00DF49D6">
        <w:rPr>
          <w:color w:val="000000"/>
          <w:sz w:val="28"/>
          <w:szCs w:val="28"/>
        </w:rPr>
        <w:t xml:space="preserve"> Порядком приема граждан на обучение</w:t>
      </w:r>
      <w:r w:rsidRPr="00DF49D6">
        <w:rPr>
          <w:color w:val="FF0000"/>
          <w:sz w:val="28"/>
          <w:szCs w:val="28"/>
        </w:rPr>
        <w:t> </w:t>
      </w:r>
      <w:r w:rsidRPr="00DF49D6">
        <w:rPr>
          <w:color w:val="000000"/>
          <w:sz w:val="28"/>
          <w:szCs w:val="28"/>
        </w:rPr>
        <w:t>по образовательным программам начального общего, основного общего, среднего об</w:t>
      </w:r>
      <w:r>
        <w:rPr>
          <w:color w:val="000000"/>
          <w:sz w:val="28"/>
          <w:szCs w:val="28"/>
        </w:rPr>
        <w:t>щего утв. приказом директора МБОУ «Малиновская СШ».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lastRenderedPageBreak/>
        <w:t xml:space="preserve">6.3.Учащиеся, </w:t>
      </w:r>
      <w:r>
        <w:rPr>
          <w:color w:val="000000"/>
          <w:sz w:val="28"/>
          <w:szCs w:val="28"/>
        </w:rPr>
        <w:t>отчисленные ранее из ОО</w:t>
      </w:r>
      <w:r w:rsidRPr="00DF49D6">
        <w:rPr>
          <w:color w:val="000000"/>
          <w:sz w:val="28"/>
          <w:szCs w:val="28"/>
        </w:rPr>
        <w:t>, не завершившие образование по основной образовательной программе соответствующего уровня,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6.4.Восстановление учащегося осуществляется на основании личного заявления родителей (законных представителей) на имя директора.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6.5.Основанием для восста</w:t>
      </w:r>
      <w:r>
        <w:rPr>
          <w:color w:val="000000"/>
          <w:sz w:val="28"/>
          <w:szCs w:val="28"/>
        </w:rPr>
        <w:t>новления учащегося в ОО</w:t>
      </w:r>
      <w:r w:rsidRPr="00DF49D6">
        <w:rPr>
          <w:color w:val="000000"/>
          <w:sz w:val="28"/>
          <w:szCs w:val="28"/>
        </w:rPr>
        <w:t xml:space="preserve"> является приказ директора </w:t>
      </w:r>
      <w:r>
        <w:rPr>
          <w:color w:val="000000"/>
          <w:sz w:val="28"/>
          <w:szCs w:val="28"/>
        </w:rPr>
        <w:t>о приеме учащегося в ОО</w:t>
      </w:r>
      <w:r w:rsidRPr="00DF49D6">
        <w:rPr>
          <w:color w:val="000000"/>
          <w:sz w:val="28"/>
          <w:szCs w:val="28"/>
        </w:rPr>
        <w:t>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F49D6">
        <w:rPr>
          <w:b/>
          <w:bCs/>
          <w:color w:val="000000"/>
          <w:sz w:val="28"/>
          <w:szCs w:val="28"/>
        </w:rPr>
        <w:t>7. Заключительные положения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7.1.Настоящее Положение вступают в силу с момента подписания приказа.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7.2.Настоящее Положение размещается для ознакомления на официальном сайте Организации.</w:t>
      </w:r>
    </w:p>
    <w:p w:rsidR="00D72F04" w:rsidRPr="00DF49D6" w:rsidRDefault="00D72F04" w:rsidP="00D72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F49D6">
        <w:rPr>
          <w:color w:val="000000"/>
          <w:sz w:val="28"/>
          <w:szCs w:val="28"/>
        </w:rPr>
        <w:t>Срок действия Положения до внесения изменений.</w:t>
      </w:r>
    </w:p>
    <w:p w:rsidR="00D72F04" w:rsidRPr="00DF49D6" w:rsidRDefault="00D72F04" w:rsidP="00D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F04" w:rsidRDefault="00D72F04">
      <w:bookmarkStart w:id="0" w:name="_GoBack"/>
      <w:bookmarkEnd w:id="0"/>
    </w:p>
    <w:sectPr w:rsidR="00D7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BE"/>
    <w:rsid w:val="009817BE"/>
    <w:rsid w:val="00D549C7"/>
    <w:rsid w:val="00D7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F082A-E9D7-40E5-AEC8-05645671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2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FC%3A%2FUsers%2Fuser%2Fcgi%2Fonline.cgi%253Freq%3Ddoc%26base%3DLAW%26n%3D99661%26rnd%3D228224.215062826%26dst%3D100004%26fld%3D134" TargetMode="External"/><Relationship Id="rId13" Type="http://schemas.openxmlformats.org/officeDocument/2006/relationships/hyperlink" Target="https://infourok.ru/go.html?href=%2FC%3A%2FUsers%2Fuser%2Fcgi%2Fonline.cgi%253Freq%3Ddoc%26base%3DLAW%26n%3D163030%26rnd%3D228224.3159524160%26dst%3D100016%26fld%3D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%2FC%3A%2FUsers%2Fuser%2Fcgi%2Fonline.cgi%253Freq%3Ddoc%26base%3DLAW%26n%3D163030%26rnd%3D228224.515011680%26dst%3D100016%26fld%3D134" TargetMode="External"/><Relationship Id="rId12" Type="http://schemas.openxmlformats.org/officeDocument/2006/relationships/hyperlink" Target="https://infourok.ru/go.html?href=%2FC%3A%2FUsers%2Fuser%2Fcgi%2Fonline.cgi%253Freq%3Ddoc%26base%3DLAW%26n%3D163030%26rnd%3D228224.824819300%26dst%3D100016%26fld%3D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%2FC%3A%2FUsers%2Fuser%2Fcgi%2Fonline.cgi%253Freq%3Ddoc%26base%3DLAW%26n%3D163030%26rnd%3D228224.1275315789%26dst%3D100031%26fld%3D134" TargetMode="External"/><Relationship Id="rId11" Type="http://schemas.openxmlformats.org/officeDocument/2006/relationships/hyperlink" Target="https://infourok.ru/go.html?href=%2FC%3A%2FUsers%2Fuser%2Fcgi%2Fonline.cgi%253Freq%3Ddoc%26base%3DLAW%26n%3D163030%26rnd%3D228224.2171618026%26dst%3D100016%26fld%3D134" TargetMode="External"/><Relationship Id="rId5" Type="http://schemas.openxmlformats.org/officeDocument/2006/relationships/hyperlink" Target="https://infourok.ru/go.html?href=%2FC%3A%2FUsers%2Fuser%2Fcgi%2Fonline.cgi%253Freq%3Ddoc%26base%3DLAW%26n%3D99661%26rnd%3D228224.2153922223%26dst%3D100004%26fld%3D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%2FC%3A%2FUsers%2Fuser%2Fcgi%2Fonline.cgi%253Freq%3Ddoc%26base%3DLAW%26n%3D99661%26rnd%3D228224.2325220981%26dst%3D100004%26fld%3D1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fourok.ru/go.html?href=%2FC%3A%2FUsers%2Fuser%2Fcgi%2Fonline.cgi%253Freq%3Ddoc%26base%3DLAW%26n%3D163030%26rnd%3D228224.1186810517%26dst%3D100016%26fld%3D134" TargetMode="External"/><Relationship Id="rId14" Type="http://schemas.openxmlformats.org/officeDocument/2006/relationships/hyperlink" Target="https://infourok.ru/go.html?href=http%3A%2F%2Fwww.consultant.ru%2Fdocument%2Fcons_doc_LAW_140174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2454</Words>
  <Characters>13991</Characters>
  <Application>Microsoft Office Word</Application>
  <DocSecurity>0</DocSecurity>
  <Lines>116</Lines>
  <Paragraphs>32</Paragraphs>
  <ScaleCrop>false</ScaleCrop>
  <Company/>
  <LinksUpToDate>false</LinksUpToDate>
  <CharactersWithSpaces>16413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2019-09-05T05:53:00Z</dcterms:created>
  <dcterms:modified xsi:type="dcterms:W3CDTF">2019-09-05T05:54:00Z</dcterms:modified>
</cp:coreProperties>
</file>